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374A69" w:rsidRDefault="00623401" w:rsidP="00501279">
      <w:pPr>
        <w:jc w:val="center"/>
        <w:rPr>
          <w:rFonts w:cs="Arial"/>
          <w:b/>
          <w:sz w:val="28"/>
          <w:szCs w:val="28"/>
        </w:rPr>
      </w:pPr>
      <w:r w:rsidRPr="00F52292">
        <w:rPr>
          <w:rFonts w:cs="Arial"/>
          <w:sz w:val="28"/>
          <w:szCs w:val="28"/>
        </w:rPr>
        <w:t>VSEBINA JN:</w:t>
      </w:r>
      <w:r w:rsidRPr="00F52292">
        <w:rPr>
          <w:rFonts w:cs="Arial"/>
          <w:sz w:val="28"/>
          <w:szCs w:val="28"/>
        </w:rPr>
        <w:tab/>
        <w:t xml:space="preserve">     </w:t>
      </w:r>
      <w:r w:rsidR="004C5368">
        <w:rPr>
          <w:rFonts w:cs="Arial"/>
          <w:b/>
          <w:sz w:val="28"/>
          <w:szCs w:val="28"/>
        </w:rPr>
        <w:t>ZDRAVSTVENI POTROŠNI MATERIAL ZA MIKROBIOLOGIJO</w:t>
      </w: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4C5368">
        <w:rPr>
          <w:rFonts w:cs="Arial"/>
          <w:b/>
          <w:sz w:val="28"/>
          <w:szCs w:val="28"/>
        </w:rPr>
        <w:t>JN47-2025</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00F05DEF">
        <w:rPr>
          <w:rFonts w:cs="Arial"/>
          <w:b/>
          <w:sz w:val="28"/>
          <w:szCs w:val="28"/>
        </w:rPr>
        <w:t>3</w:t>
      </w:r>
      <w:r>
        <w:rPr>
          <w:rFonts w:cs="Arial"/>
          <w:sz w:val="28"/>
          <w:szCs w:val="28"/>
        </w:rPr>
        <w:t xml:space="preserve"> </w:t>
      </w:r>
      <w:r w:rsidR="00F05DEF">
        <w:rPr>
          <w:rFonts w:cs="Arial"/>
          <w:b/>
          <w:bCs/>
          <w:sz w:val="28"/>
          <w:szCs w:val="28"/>
        </w:rPr>
        <w:t>(treh</w:t>
      </w:r>
      <w:r w:rsidR="00623401" w:rsidRPr="00F52292">
        <w:rPr>
          <w:rFonts w:cs="Arial"/>
          <w:b/>
          <w:bCs/>
          <w:sz w:val="28"/>
          <w:szCs w:val="28"/>
        </w:rPr>
        <w:t>) let</w:t>
      </w:r>
      <w:r w:rsidR="00403D9F">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Default="00374A69"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Pr="00F52292" w:rsidRDefault="0070043A"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0453B0">
        <w:rPr>
          <w:rFonts w:cs="Arial"/>
          <w:b/>
          <w:bCs/>
          <w:sz w:val="28"/>
          <w:szCs w:val="28"/>
        </w:rPr>
        <w:t>november</w:t>
      </w:r>
      <w:r w:rsidR="00B779D5">
        <w:rPr>
          <w:rFonts w:cs="Arial"/>
          <w:b/>
          <w:bCs/>
          <w:sz w:val="28"/>
          <w:szCs w:val="28"/>
        </w:rPr>
        <w:t xml:space="preserve"> </w:t>
      </w:r>
      <w:r w:rsidR="00F61FD0">
        <w:rPr>
          <w:rFonts w:cs="Arial"/>
          <w:b/>
          <w:bCs/>
          <w:sz w:val="28"/>
          <w:szCs w:val="28"/>
        </w:rPr>
        <w:t>2025</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403D9F" w:rsidRDefault="00403D9F" w:rsidP="00623401">
      <w:pPr>
        <w:pStyle w:val="Telobesedila22"/>
        <w:ind w:left="0"/>
        <w:rPr>
          <w:rFonts w:cs="Arial"/>
          <w:sz w:val="20"/>
          <w:lang w:val="sl-SI"/>
        </w:rPr>
      </w:pPr>
    </w:p>
    <w:p w:rsidR="00403D9F" w:rsidRPr="00F52292" w:rsidRDefault="00403D9F"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t>V S E B I N A DOKUMENTACIJE ZA ODDAJO JAVNEGA NAROČILA</w:t>
      </w:r>
    </w:p>
    <w:p w:rsidR="00623401" w:rsidRDefault="00623401" w:rsidP="00623401">
      <w:pPr>
        <w:pStyle w:val="Telobesedila22"/>
        <w:ind w:left="0"/>
        <w:jc w:val="center"/>
        <w:rPr>
          <w:rFonts w:cs="Arial"/>
          <w:sz w:val="20"/>
          <w:lang w:val="sl-SI"/>
        </w:rPr>
      </w:pPr>
    </w:p>
    <w:p w:rsidR="008F54AE" w:rsidRDefault="008F54AE" w:rsidP="00623401">
      <w:pPr>
        <w:pStyle w:val="Telobesedila22"/>
        <w:ind w:left="0"/>
        <w:jc w:val="center"/>
        <w:rPr>
          <w:rFonts w:cs="Arial"/>
          <w:sz w:val="20"/>
          <w:lang w:val="sl-SI"/>
        </w:rPr>
      </w:pPr>
    </w:p>
    <w:p w:rsidR="008F54AE" w:rsidRPr="00F52292" w:rsidRDefault="008F54AE"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w:t>
      </w:r>
      <w:r w:rsidR="0065435B">
        <w:rPr>
          <w:rStyle w:val="Krepko"/>
          <w:rFonts w:cs="Arial"/>
          <w:b w:val="0"/>
          <w:sz w:val="20"/>
          <w:szCs w:val="20"/>
        </w:rPr>
        <w:t>Pogoji za sodelovanje</w:t>
      </w:r>
    </w:p>
    <w:p w:rsidR="0065435B" w:rsidRDefault="0065435B" w:rsidP="00623401">
      <w:pPr>
        <w:rPr>
          <w:rStyle w:val="Krepko"/>
          <w:rFonts w:cs="Arial"/>
          <w:b w:val="0"/>
          <w:sz w:val="20"/>
          <w:szCs w:val="20"/>
        </w:rPr>
      </w:pP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r w:rsidR="00583FA5">
        <w:rPr>
          <w:rStyle w:val="Krepko"/>
          <w:rFonts w:cs="Arial"/>
          <w:sz w:val="20"/>
        </w:rPr>
        <w:t xml:space="preserve"> PREDMETA JAVNEGA NAROČILA</w:t>
      </w:r>
    </w:p>
    <w:p w:rsidR="00DF56B6"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3571B4" w:rsidRDefault="003571B4" w:rsidP="00DF56B6">
      <w:pPr>
        <w:pStyle w:val="Telobesedila22"/>
        <w:tabs>
          <w:tab w:val="left" w:pos="360"/>
        </w:tabs>
        <w:spacing w:line="360" w:lineRule="auto"/>
        <w:ind w:left="0"/>
        <w:rPr>
          <w:rStyle w:val="Krepko"/>
          <w:rFonts w:cs="Arial"/>
          <w:sz w:val="20"/>
        </w:rPr>
      </w:pPr>
      <w:r w:rsidRPr="003571B4">
        <w:rPr>
          <w:rStyle w:val="Krepko"/>
          <w:rFonts w:cs="Arial"/>
          <w:sz w:val="20"/>
        </w:rPr>
        <w:t>V. NAVODILA ZA DELO S PROGRAMOM GOSOFT</w:t>
      </w:r>
    </w:p>
    <w:p w:rsidR="00C71DD2" w:rsidRPr="00F52292" w:rsidRDefault="00C71DD2" w:rsidP="00DF56B6">
      <w:pPr>
        <w:pStyle w:val="Telobesedila22"/>
        <w:tabs>
          <w:tab w:val="left" w:pos="360"/>
        </w:tabs>
        <w:spacing w:line="360" w:lineRule="auto"/>
        <w:ind w:left="0"/>
        <w:rPr>
          <w:rStyle w:val="Krepko"/>
          <w:rFonts w:cs="Arial"/>
          <w:sz w:val="20"/>
        </w:rPr>
      </w:pPr>
      <w:r w:rsidRPr="00C71DD2">
        <w:rPr>
          <w:rStyle w:val="Krepko"/>
          <w:rFonts w:cs="Arial"/>
          <w:sz w:val="20"/>
        </w:rPr>
        <w:t>VI. SPECIFIKACIJA BLAGA Z OPISI</w:t>
      </w:r>
    </w:p>
    <w:p w:rsidR="00146C10" w:rsidRPr="00B4291B" w:rsidRDefault="00146C10" w:rsidP="00623401">
      <w:pPr>
        <w:pStyle w:val="Telobesedila22"/>
        <w:tabs>
          <w:tab w:val="left" w:pos="360"/>
        </w:tabs>
        <w:spacing w:line="360" w:lineRule="auto"/>
        <w:ind w:left="0"/>
        <w:rPr>
          <w:rStyle w:val="Krepko"/>
          <w:rFonts w:cs="Arial"/>
          <w:color w:val="4472C4" w:themeColor="accent5"/>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4E52DA">
      <w:pPr>
        <w:pStyle w:val="Telobesedila22"/>
        <w:numPr>
          <w:ilvl w:val="0"/>
          <w:numId w:val="10"/>
        </w:numPr>
        <w:jc w:val="center"/>
        <w:rPr>
          <w:rFonts w:cs="Arial"/>
          <w:b/>
          <w:sz w:val="20"/>
          <w:lang w:val="sl-SI"/>
        </w:rPr>
      </w:pPr>
      <w:r w:rsidRPr="00F52292">
        <w:rPr>
          <w:rFonts w:cs="Arial"/>
          <w:b/>
          <w:sz w:val="20"/>
          <w:lang w:val="sl-SI"/>
        </w:rPr>
        <w:t>POVABILO  K  ODDAJI  PONUDBE</w:t>
      </w:r>
    </w:p>
    <w:p w:rsidR="004D040B" w:rsidRDefault="004D040B" w:rsidP="00623401">
      <w:pPr>
        <w:keepNext/>
        <w:widowControl w:val="0"/>
        <w:spacing w:after="60" w:line="276" w:lineRule="auto"/>
        <w:jc w:val="both"/>
        <w:outlineLvl w:val="1"/>
        <w:rPr>
          <w:rFonts w:cs="Arial"/>
          <w:b/>
          <w:bCs/>
          <w:sz w:val="20"/>
          <w:szCs w:val="20"/>
        </w:rPr>
      </w:pP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742DEB" w:rsidP="00F52292">
            <w:pPr>
              <w:autoSpaceDE w:val="0"/>
              <w:autoSpaceDN w:val="0"/>
              <w:adjustRightInd w:val="0"/>
              <w:rPr>
                <w:rFonts w:cs="Arial"/>
                <w:sz w:val="20"/>
                <w:szCs w:val="20"/>
              </w:rPr>
            </w:pPr>
            <w:r>
              <w:rPr>
                <w:rFonts w:cs="Arial"/>
                <w:sz w:val="20"/>
                <w:szCs w:val="20"/>
              </w:rPr>
              <w:t>Direktor</w:t>
            </w:r>
            <w:r w:rsidR="00623401" w:rsidRPr="00F52292">
              <w:rPr>
                <w:rFonts w:cs="Arial"/>
                <w:sz w:val="20"/>
                <w:szCs w:val="20"/>
              </w:rPr>
              <w:t>:</w:t>
            </w:r>
          </w:p>
        </w:tc>
        <w:tc>
          <w:tcPr>
            <w:tcW w:w="7257" w:type="dxa"/>
            <w:tcMar>
              <w:top w:w="30" w:type="dxa"/>
              <w:left w:w="30" w:type="dxa"/>
              <w:bottom w:w="30" w:type="dxa"/>
              <w:right w:w="30" w:type="dxa"/>
            </w:tcMar>
            <w:hideMark/>
          </w:tcPr>
          <w:p w:rsidR="00623401" w:rsidRPr="00F52292" w:rsidRDefault="00742DEB" w:rsidP="00F52292">
            <w:pPr>
              <w:autoSpaceDE w:val="0"/>
              <w:autoSpaceDN w:val="0"/>
              <w:adjustRightInd w:val="0"/>
              <w:rPr>
                <w:rFonts w:cs="Arial"/>
                <w:sz w:val="20"/>
                <w:szCs w:val="20"/>
              </w:rPr>
            </w:pPr>
            <w:r>
              <w:rPr>
                <w:rFonts w:cs="Arial"/>
                <w:sz w:val="20"/>
                <w:szCs w:val="20"/>
              </w:rPr>
              <w:t>Vladimir Topler, dr.med.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4C5368">
        <w:rPr>
          <w:rFonts w:cs="Arial"/>
          <w:b/>
          <w:sz w:val="20"/>
          <w:lang w:val="sl-SI"/>
        </w:rPr>
        <w:t>JN47-2025</w:t>
      </w:r>
    </w:p>
    <w:p w:rsidR="004D040B" w:rsidRDefault="004D040B" w:rsidP="00B4291B">
      <w:pPr>
        <w:pStyle w:val="Brezrazmikov"/>
        <w:rPr>
          <w:rFonts w:cs="Arial"/>
          <w:sz w:val="20"/>
        </w:rPr>
      </w:pPr>
    </w:p>
    <w:p w:rsidR="00B4291B" w:rsidRPr="00664A52" w:rsidRDefault="00B4291B" w:rsidP="00B4291B">
      <w:pPr>
        <w:pStyle w:val="Brezrazmikov"/>
        <w:rPr>
          <w:rFonts w:cs="Arial"/>
          <w:b/>
          <w:sz w:val="20"/>
          <w:szCs w:val="20"/>
        </w:rPr>
      </w:pPr>
      <w:r w:rsidRPr="00E32B45">
        <w:rPr>
          <w:rFonts w:cs="Arial"/>
          <w:sz w:val="20"/>
        </w:rPr>
        <w:t>Predmet:</w:t>
      </w:r>
      <w:r>
        <w:rPr>
          <w:rFonts w:cs="Arial"/>
          <w:b/>
          <w:sz w:val="20"/>
        </w:rPr>
        <w:t xml:space="preserve"> </w:t>
      </w:r>
      <w:r w:rsidR="004C5368">
        <w:rPr>
          <w:rFonts w:cs="Arial"/>
          <w:b/>
          <w:sz w:val="20"/>
          <w:szCs w:val="20"/>
        </w:rPr>
        <w:t>ZDRAVSTVENI POTROŠNI MATERIAL ZA MIKROBIOLOGIJO</w:t>
      </w:r>
    </w:p>
    <w:p w:rsidR="00543FC4" w:rsidRPr="00310957" w:rsidRDefault="00543FC4" w:rsidP="00310957">
      <w:pPr>
        <w:pStyle w:val="Telobesedila22"/>
        <w:ind w:left="0"/>
        <w:rPr>
          <w:rFonts w:cs="Arial"/>
          <w:sz w:val="20"/>
          <w:lang w:val="sl-SI"/>
        </w:rPr>
      </w:pPr>
      <w:r w:rsidRPr="006D5E6E">
        <w:rPr>
          <w:rFonts w:cs="Arial"/>
          <w:sz w:val="20"/>
          <w:u w:val="single"/>
          <w:lang w:val="sl-SI"/>
        </w:rPr>
        <w:t xml:space="preserve">Javno naročilo se oddaja po posameznih sklopih </w:t>
      </w:r>
      <w:r w:rsidRPr="006D5E6E">
        <w:rPr>
          <w:rFonts w:cs="Arial"/>
          <w:sz w:val="20"/>
          <w:lang w:val="sl-SI"/>
        </w:rPr>
        <w:t>z namenom, da si naročnik zagotovi potreben material v razpisanem obdobju.</w:t>
      </w:r>
      <w:r>
        <w:rPr>
          <w:rFonts w:cs="Arial"/>
          <w:sz w:val="20"/>
          <w:lang w:val="sl-SI"/>
        </w:rPr>
        <w:t xml:space="preserve"> </w:t>
      </w:r>
      <w:r w:rsidR="00310957" w:rsidRPr="00310957">
        <w:rPr>
          <w:rFonts w:cs="Arial"/>
          <w:sz w:val="20"/>
          <w:lang w:val="sl-SI"/>
        </w:rPr>
        <w:t>Naročilo se odda p</w:t>
      </w:r>
      <w:r w:rsidR="00F61FD0">
        <w:rPr>
          <w:rFonts w:cs="Arial"/>
          <w:sz w:val="20"/>
          <w:lang w:val="sl-SI"/>
        </w:rPr>
        <w:t xml:space="preserve">o posameznih sklopih/artiklih, </w:t>
      </w:r>
      <w:r w:rsidR="00310957" w:rsidRPr="00310957">
        <w:rPr>
          <w:rFonts w:cs="Arial"/>
          <w:sz w:val="20"/>
          <w:lang w:val="sl-SI"/>
        </w:rPr>
        <w:t xml:space="preserve">ponudnik </w:t>
      </w:r>
      <w:r w:rsidR="00310957" w:rsidRPr="00F61FD0">
        <w:rPr>
          <w:rFonts w:cs="Arial"/>
          <w:sz w:val="20"/>
          <w:lang w:val="sl-SI"/>
        </w:rPr>
        <w:t>lahko odda ponudbe za enega ali več sklopov, vendar za vse artikle znot</w:t>
      </w:r>
      <w:r w:rsidR="00F61FD0" w:rsidRPr="00F61FD0">
        <w:rPr>
          <w:rFonts w:cs="Arial"/>
          <w:sz w:val="20"/>
          <w:lang w:val="sl-SI"/>
        </w:rPr>
        <w:t>raj posameznega zaprtega sklopa</w:t>
      </w:r>
      <w:r w:rsidR="002A0819">
        <w:rPr>
          <w:rFonts w:cs="Arial"/>
          <w:sz w:val="20"/>
          <w:lang w:val="sl-SI"/>
        </w:rPr>
        <w:t>.</w:t>
      </w:r>
    </w:p>
    <w:p w:rsidR="00270196" w:rsidRDefault="00270196" w:rsidP="004D040B">
      <w:pPr>
        <w:autoSpaceDE w:val="0"/>
        <w:autoSpaceDN w:val="0"/>
        <w:adjustRightInd w:val="0"/>
        <w:jc w:val="both"/>
        <w:rPr>
          <w:rFonts w:cs="Arial"/>
          <w:sz w:val="20"/>
          <w:szCs w:val="20"/>
        </w:rPr>
      </w:pPr>
    </w:p>
    <w:p w:rsidR="00543FC4" w:rsidRDefault="00543FC4" w:rsidP="00543FC4">
      <w:pPr>
        <w:ind w:right="-32"/>
        <w:jc w:val="both"/>
        <w:rPr>
          <w:rFonts w:cs="Arial"/>
          <w:sz w:val="20"/>
          <w:szCs w:val="20"/>
        </w:rPr>
      </w:pPr>
      <w:r w:rsidRPr="006D5E6E">
        <w:rPr>
          <w:rFonts w:cs="Arial"/>
          <w:sz w:val="20"/>
          <w:szCs w:val="20"/>
        </w:rPr>
        <w:t xml:space="preserve">Podatki </w:t>
      </w:r>
      <w:r>
        <w:rPr>
          <w:rFonts w:cs="Arial"/>
          <w:sz w:val="20"/>
          <w:szCs w:val="20"/>
        </w:rPr>
        <w:t xml:space="preserve">o sklopih oz. posameznih artiklih za predmetno javno naročilo, </w:t>
      </w:r>
      <w:r w:rsidRPr="006D5E6E">
        <w:rPr>
          <w:rFonts w:cs="Arial"/>
          <w:sz w:val="20"/>
          <w:szCs w:val="20"/>
        </w:rPr>
        <w:t>s količinami in z natančnimi specifikacijami potrošnega materiala</w:t>
      </w:r>
      <w:r>
        <w:rPr>
          <w:rFonts w:cs="Arial"/>
          <w:sz w:val="20"/>
          <w:szCs w:val="20"/>
        </w:rPr>
        <w:t>,</w:t>
      </w:r>
      <w:r w:rsidRPr="006D5E6E">
        <w:rPr>
          <w:rFonts w:cs="Arial"/>
          <w:sz w:val="20"/>
          <w:szCs w:val="20"/>
        </w:rPr>
        <w:t xml:space="preserve"> se nahajajo </w:t>
      </w:r>
      <w:r w:rsidRPr="006D5E6E">
        <w:rPr>
          <w:rFonts w:cs="Arial"/>
          <w:i/>
          <w:sz w:val="20"/>
          <w:szCs w:val="20"/>
          <w:u w:val="single"/>
        </w:rPr>
        <w:t xml:space="preserve">v </w:t>
      </w:r>
      <w:r w:rsidRPr="006D5E6E">
        <w:rPr>
          <w:rFonts w:cs="Arial"/>
          <w:i/>
          <w:color w:val="3333FF"/>
          <w:sz w:val="20"/>
          <w:szCs w:val="20"/>
          <w:u w:val="single"/>
        </w:rPr>
        <w:t>programu za pripravo ponudb GoSoft</w:t>
      </w:r>
      <w:r>
        <w:rPr>
          <w:rFonts w:cs="Arial"/>
          <w:sz w:val="20"/>
          <w:szCs w:val="20"/>
        </w:rPr>
        <w:t>.</w:t>
      </w:r>
      <w:r w:rsidRPr="006D5E6E">
        <w:rPr>
          <w:rFonts w:cs="Arial"/>
          <w:sz w:val="20"/>
          <w:szCs w:val="20"/>
        </w:rPr>
        <w:t xml:space="preserve"> </w:t>
      </w:r>
    </w:p>
    <w:p w:rsidR="00270196" w:rsidRPr="00270196" w:rsidRDefault="00270196" w:rsidP="00270196">
      <w:pPr>
        <w:ind w:right="-32"/>
        <w:jc w:val="both"/>
        <w:rPr>
          <w:rFonts w:cs="Arial"/>
          <w:sz w:val="20"/>
          <w:szCs w:val="20"/>
        </w:rPr>
      </w:pPr>
    </w:p>
    <w:p w:rsidR="003938B2" w:rsidRDefault="00270196" w:rsidP="00270196">
      <w:pPr>
        <w:ind w:right="-32"/>
        <w:jc w:val="both"/>
        <w:rPr>
          <w:rFonts w:cs="Arial"/>
          <w:sz w:val="20"/>
          <w:szCs w:val="20"/>
        </w:rPr>
      </w:pPr>
      <w:r w:rsidRPr="00270196">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270196" w:rsidRPr="004D19E6" w:rsidRDefault="00270196" w:rsidP="00270196">
      <w:pPr>
        <w:ind w:right="-32"/>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w:t>
      </w:r>
      <w:r w:rsidR="00F05DEF">
        <w:rPr>
          <w:rFonts w:cs="Arial"/>
          <w:sz w:val="20"/>
          <w:szCs w:val="20"/>
        </w:rPr>
        <w:t>3 (treh</w:t>
      </w:r>
      <w:r w:rsidR="0066134A">
        <w:rPr>
          <w:rFonts w:cs="Arial"/>
          <w:sz w:val="20"/>
          <w:szCs w:val="20"/>
        </w:rPr>
        <w:t>) let z možnostjo podaljšanja</w:t>
      </w:r>
      <w:r w:rsidR="003A020B">
        <w:rPr>
          <w:rFonts w:cs="Arial"/>
          <w:sz w:val="20"/>
          <w:szCs w:val="20"/>
        </w:rPr>
        <w:t>.</w:t>
      </w:r>
    </w:p>
    <w:p w:rsidR="001303C2" w:rsidRDefault="001303C2" w:rsidP="000E588D">
      <w:pPr>
        <w:autoSpaceDE w:val="0"/>
        <w:autoSpaceDN w:val="0"/>
        <w:adjustRightInd w:val="0"/>
        <w:jc w:val="both"/>
        <w:rPr>
          <w:rFonts w:cs="Arial"/>
          <w:sz w:val="20"/>
          <w:szCs w:val="20"/>
        </w:rPr>
      </w:pPr>
    </w:p>
    <w:p w:rsidR="001303C2" w:rsidRDefault="001303C2" w:rsidP="000E588D">
      <w:pPr>
        <w:autoSpaceDE w:val="0"/>
        <w:autoSpaceDN w:val="0"/>
        <w:adjustRightInd w:val="0"/>
        <w:jc w:val="both"/>
        <w:rPr>
          <w:rFonts w:cs="Arial"/>
          <w:sz w:val="20"/>
          <w:szCs w:val="20"/>
        </w:rPr>
      </w:pPr>
      <w:r w:rsidRPr="001303C2">
        <w:rPr>
          <w:rFonts w:cs="Arial"/>
          <w:sz w:val="20"/>
          <w:szCs w:val="20"/>
        </w:rPr>
        <w:t>Naročnik si pridržuje opcijo podaljšanja pogodb z izbranimi ponudniki za naslednje leto (1 leto) v primeru, da zaradi objektivnih okoliščin pred iztekom veljavnosti pogodb po tem javnem naročilu še ne bodo začele veljati pogodbe po novem javnem naročilu. Predvideno podaljšanje ne spreminja splošno naravo pogodbe o izvedbi javnega naročila.</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270196" w:rsidRPr="00EA2418" w:rsidRDefault="00270196" w:rsidP="00270196">
      <w:pPr>
        <w:pStyle w:val="BodyText22"/>
        <w:ind w:left="0"/>
        <w:rPr>
          <w:rFonts w:cs="Arial"/>
          <w:bCs/>
          <w:i/>
          <w:sz w:val="20"/>
          <w:lang w:val="sl-SI"/>
        </w:rPr>
      </w:pPr>
      <w:r w:rsidRPr="00EA2418">
        <w:rPr>
          <w:rFonts w:cs="Arial"/>
          <w:b/>
          <w:bCs/>
          <w:sz w:val="20"/>
          <w:lang w:val="sl-SI"/>
        </w:rPr>
        <w:t>Pomembno:</w:t>
      </w:r>
      <w:r w:rsidRPr="00EA2418">
        <w:rPr>
          <w:rFonts w:cs="Arial"/>
          <w:bCs/>
          <w:i/>
          <w:sz w:val="20"/>
          <w:lang w:val="sl-SI"/>
        </w:rPr>
        <w:t xml:space="preserve"> Vnos cen v program GoSoft se zaključi 1 uro pred končnim rokom za oddajo P</w:t>
      </w:r>
      <w:r>
        <w:rPr>
          <w:rFonts w:cs="Arial"/>
          <w:bCs/>
          <w:i/>
          <w:sz w:val="20"/>
          <w:lang w:val="sl-SI"/>
        </w:rPr>
        <w:t>onudbe</w:t>
      </w:r>
      <w:r w:rsidRPr="00EA2418">
        <w:rPr>
          <w:rFonts w:cs="Arial"/>
          <w:bCs/>
          <w:i/>
          <w:sz w:val="20"/>
          <w:lang w:val="sl-SI"/>
        </w:rPr>
        <w:t xml:space="preserve"> OBR-3 in ostale dokumentacije  v sistem e-JN.</w:t>
      </w:r>
    </w:p>
    <w:p w:rsidR="00270196" w:rsidRDefault="00270196" w:rsidP="0009323D">
      <w:pPr>
        <w:pStyle w:val="BodyText22"/>
        <w:ind w:left="0"/>
        <w:rPr>
          <w:rFonts w:cs="Arial"/>
          <w:b/>
          <w:bCs/>
          <w:color w:val="C00000"/>
          <w:sz w:val="20"/>
          <w:lang w:val="sl-SI"/>
        </w:rPr>
      </w:pPr>
    </w:p>
    <w:p w:rsidR="00BF2FBB" w:rsidRDefault="00BF2FBB" w:rsidP="0009323D">
      <w:pPr>
        <w:pStyle w:val="BodyText22"/>
        <w:ind w:left="0"/>
        <w:rPr>
          <w:rFonts w:cs="Arial"/>
          <w:b/>
          <w:bCs/>
          <w:color w:val="C00000"/>
          <w:sz w:val="20"/>
          <w:lang w:val="sl-SI"/>
        </w:rPr>
      </w:pPr>
    </w:p>
    <w:p w:rsidR="00270196" w:rsidRDefault="00270196" w:rsidP="0009323D">
      <w:pPr>
        <w:pStyle w:val="BodyText22"/>
        <w:ind w:left="0"/>
        <w:rPr>
          <w:rFonts w:cs="Arial"/>
          <w:b/>
          <w:bCs/>
          <w:color w:val="C00000"/>
          <w:sz w:val="20"/>
          <w:lang w:val="sl-SI"/>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rsidR="00623401" w:rsidRPr="00F52292" w:rsidRDefault="00623401" w:rsidP="00623401">
      <w:pPr>
        <w:jc w:val="both"/>
        <w:rPr>
          <w:rFonts w:cs="Arial"/>
          <w:sz w:val="20"/>
          <w:szCs w:val="20"/>
        </w:rPr>
      </w:pPr>
    </w:p>
    <w:p w:rsidR="00543FC4" w:rsidRPr="00F52292" w:rsidRDefault="00543FC4" w:rsidP="00543FC4">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543FC4" w:rsidRPr="00F52292" w:rsidRDefault="00543FC4" w:rsidP="00543FC4">
      <w:pPr>
        <w:pStyle w:val="BodyText22"/>
        <w:ind w:left="0"/>
        <w:jc w:val="left"/>
        <w:rPr>
          <w:rFonts w:cs="Arial"/>
          <w:sz w:val="20"/>
        </w:rPr>
      </w:pPr>
      <w:r w:rsidRPr="00F52292">
        <w:rPr>
          <w:rFonts w:cs="Arial"/>
          <w:sz w:val="20"/>
        </w:rPr>
        <w:t xml:space="preserve">Kontaktna oseba s strani naročnika je  </w:t>
      </w:r>
      <w:r>
        <w:rPr>
          <w:rFonts w:cs="Arial"/>
          <w:sz w:val="20"/>
        </w:rPr>
        <w:t>Sara Jelenko Tovšak</w:t>
      </w:r>
      <w:r w:rsidRPr="00F52292">
        <w:rPr>
          <w:rFonts w:cs="Arial"/>
          <w:sz w:val="20"/>
        </w:rPr>
        <w:t xml:space="preserve">, </w:t>
      </w:r>
      <w:r>
        <w:rPr>
          <w:rFonts w:cs="Arial"/>
          <w:sz w:val="20"/>
        </w:rPr>
        <w:t>mag.upr.ved., telefon : 02 88 23 522</w:t>
      </w:r>
      <w:r w:rsidRPr="00F52292">
        <w:rPr>
          <w:rFonts w:cs="Arial"/>
          <w:sz w:val="20"/>
        </w:rPr>
        <w:t xml:space="preserve">;   fax  : </w:t>
      </w:r>
    </w:p>
    <w:p w:rsidR="00543FC4" w:rsidRPr="00F52292" w:rsidRDefault="00543FC4" w:rsidP="00543FC4">
      <w:pPr>
        <w:pStyle w:val="BodyText22"/>
        <w:ind w:left="0"/>
        <w:jc w:val="left"/>
        <w:rPr>
          <w:rFonts w:cs="Arial"/>
          <w:sz w:val="20"/>
        </w:rPr>
      </w:pPr>
      <w:r w:rsidRPr="00F52292">
        <w:rPr>
          <w:rFonts w:cs="Arial"/>
          <w:sz w:val="20"/>
        </w:rPr>
        <w:t xml:space="preserve">2 88 23 411 in  E-pošta : </w:t>
      </w:r>
      <w:hyperlink r:id="rId16" w:history="1">
        <w:r w:rsidRPr="001446BB">
          <w:rPr>
            <w:rStyle w:val="Hiperpovezava"/>
            <w:rFonts w:cs="Arial"/>
            <w:sz w:val="20"/>
          </w:rPr>
          <w:t>sara.jelenko@sb-sg.si</w:t>
        </w:r>
      </w:hyperlink>
      <w:r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742DEB" w:rsidP="00742DEB">
      <w:pPr>
        <w:pStyle w:val="BodyText22"/>
        <w:ind w:left="0"/>
        <w:jc w:val="center"/>
        <w:rPr>
          <w:rFonts w:cs="Arial"/>
          <w:sz w:val="20"/>
        </w:rPr>
      </w:pPr>
      <w:r>
        <w:rPr>
          <w:rFonts w:cs="Arial"/>
          <w:sz w:val="20"/>
        </w:rPr>
        <w:t xml:space="preserve">                                                                                                               D</w:t>
      </w:r>
      <w:r w:rsidR="0066134A">
        <w:rPr>
          <w:rFonts w:cs="Arial"/>
          <w:sz w:val="20"/>
        </w:rPr>
        <w:t>irektor</w:t>
      </w:r>
      <w:r w:rsidR="00623401" w:rsidRPr="00F52292">
        <w:rPr>
          <w:rFonts w:cs="Arial"/>
          <w:sz w:val="20"/>
        </w:rPr>
        <w:t>:</w:t>
      </w:r>
    </w:p>
    <w:p w:rsidR="00623401" w:rsidRDefault="00623401" w:rsidP="00623401">
      <w:pPr>
        <w:pStyle w:val="BodyText22"/>
        <w:ind w:left="0"/>
        <w:jc w:val="right"/>
        <w:rPr>
          <w:rFonts w:cs="Arial"/>
          <w:sz w:val="20"/>
        </w:rPr>
      </w:pPr>
      <w:r w:rsidRPr="00F52292">
        <w:rPr>
          <w:rFonts w:cs="Arial"/>
          <w:sz w:val="20"/>
        </w:rPr>
        <w:t xml:space="preserve">                                                                                                                    </w:t>
      </w:r>
      <w:r w:rsidR="00742DEB">
        <w:rPr>
          <w:rFonts w:cs="Arial"/>
          <w:sz w:val="20"/>
        </w:rPr>
        <w:t>Vladimir Topler, dr.med.</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F05DEF" w:rsidRDefault="00F05DEF" w:rsidP="00B47400">
      <w:pPr>
        <w:pStyle w:val="BodyText22"/>
        <w:tabs>
          <w:tab w:val="left" w:pos="330"/>
        </w:tabs>
        <w:ind w:left="0"/>
        <w:jc w:val="left"/>
        <w:rPr>
          <w:rFonts w:cs="Arial"/>
          <w:sz w:val="20"/>
        </w:rPr>
      </w:pPr>
    </w:p>
    <w:p w:rsidR="003938B2" w:rsidRPr="00F52292" w:rsidRDefault="003938B2"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lastRenderedPageBreak/>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4E52DA">
      <w:pPr>
        <w:widowControl w:val="0"/>
        <w:numPr>
          <w:ilvl w:val="3"/>
          <w:numId w:val="13"/>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 xml:space="preserve">Zakon o javnem naročanju (ZJN-3), </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Default="0009323D" w:rsidP="0009323D">
      <w:pPr>
        <w:jc w:val="both"/>
        <w:rPr>
          <w:rFonts w:cs="Arial"/>
          <w:color w:val="0000FF"/>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7" w:history="1">
        <w:r w:rsidRPr="009E6461">
          <w:rPr>
            <w:rFonts w:cs="Arial"/>
            <w:i/>
            <w:color w:val="0000FF"/>
            <w:sz w:val="20"/>
            <w:szCs w:val="20"/>
          </w:rPr>
          <w:t>http://www.enarocanje.si</w:t>
        </w:r>
      </w:hyperlink>
      <w:r w:rsidRPr="000002E8">
        <w:rPr>
          <w:rFonts w:cs="Arial"/>
          <w:color w:val="0000FF"/>
          <w:sz w:val="20"/>
          <w:szCs w:val="20"/>
        </w:rPr>
        <w:t>).</w:t>
      </w:r>
    </w:p>
    <w:p w:rsidR="00D92665" w:rsidRDefault="00D92665" w:rsidP="0009323D">
      <w:pPr>
        <w:jc w:val="both"/>
        <w:rPr>
          <w:rFonts w:cs="Arial"/>
          <w:color w:val="0000FF"/>
          <w:sz w:val="20"/>
          <w:szCs w:val="20"/>
        </w:rPr>
      </w:pPr>
    </w:p>
    <w:p w:rsidR="00D92665" w:rsidRPr="000002E8" w:rsidRDefault="00D92665" w:rsidP="00D92665">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D92665" w:rsidRDefault="00D92665" w:rsidP="00D92665">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D1233D" w:rsidRDefault="00D1233D" w:rsidP="0009323D">
      <w:pPr>
        <w:jc w:val="both"/>
        <w:rPr>
          <w:rFonts w:cs="Arial"/>
          <w:color w:val="0000FF"/>
          <w:sz w:val="20"/>
          <w:szCs w:val="20"/>
        </w:rPr>
      </w:pPr>
    </w:p>
    <w:p w:rsidR="00D1233D" w:rsidRPr="00BF2999" w:rsidRDefault="00D1233D" w:rsidP="00D1233D">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programa GoSoft</w:t>
      </w:r>
      <w:r w:rsidRPr="00BF2999">
        <w:rPr>
          <w:sz w:val="20"/>
          <w:szCs w:val="20"/>
        </w:rPr>
        <w:t>:</w:t>
      </w:r>
    </w:p>
    <w:p w:rsidR="00D1233D" w:rsidRPr="00473689" w:rsidRDefault="001B43AF" w:rsidP="00D1233D">
      <w:pPr>
        <w:jc w:val="both"/>
        <w:rPr>
          <w:rFonts w:cs="Arial"/>
          <w:i/>
          <w:color w:val="0000FF"/>
          <w:sz w:val="20"/>
          <w:szCs w:val="20"/>
          <w:u w:val="single"/>
        </w:rPr>
      </w:pPr>
      <w:hyperlink r:id="rId18" w:history="1">
        <w:r w:rsidR="00D1233D" w:rsidRPr="00473689">
          <w:rPr>
            <w:i/>
            <w:color w:val="0000FF"/>
            <w:sz w:val="20"/>
            <w:szCs w:val="20"/>
            <w:u w:val="single"/>
          </w:rPr>
          <w:t>https://javnanarocila.sb-sg.si/gosoftweb/</w:t>
        </w:r>
      </w:hyperlink>
    </w:p>
    <w:p w:rsidR="00D1233D" w:rsidRDefault="00D1233D" w:rsidP="00D1233D">
      <w:pPr>
        <w:pStyle w:val="bodytext220"/>
        <w:ind w:left="0"/>
        <w:rPr>
          <w:sz w:val="20"/>
          <w:szCs w:val="20"/>
        </w:rPr>
      </w:pPr>
    </w:p>
    <w:p w:rsidR="00D1233D" w:rsidRPr="00A870D3" w:rsidRDefault="00D1233D" w:rsidP="00D1233D">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r w:rsidRPr="00860A57">
        <w:rPr>
          <w:rFonts w:cs="Arial"/>
          <w:i/>
          <w:sz w:val="20"/>
          <w:lang w:val="sl-SI"/>
        </w:rPr>
        <w:t>GoSoft</w:t>
      </w:r>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aplikacije GoSoft</w:t>
      </w:r>
      <w:r>
        <w:rPr>
          <w:rFonts w:cs="Arial"/>
          <w:sz w:val="20"/>
          <w:lang w:val="sl-SI"/>
        </w:rPr>
        <w:t xml:space="preserve"> so sestavni del te razpisne dokumentacije – poglavje V.</w:t>
      </w:r>
    </w:p>
    <w:p w:rsidR="00D1233D" w:rsidRPr="00BF2999" w:rsidRDefault="00D1233D" w:rsidP="00D1233D">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w:t>
      </w:r>
      <w:r w:rsidR="004C5368">
        <w:rPr>
          <w:rFonts w:ascii="Arial" w:hAnsi="Arial" w:cs="Arial"/>
          <w:sz w:val="20"/>
        </w:rPr>
        <w:t>ZDRAVSTVENI POTROŠNI MATERIAL ZA MIKROBIOLOGIJO</w:t>
      </w:r>
      <w:r w:rsidR="00B613EE">
        <w:rPr>
          <w:rFonts w:ascii="Arial" w:hAnsi="Arial" w:cs="Arial"/>
          <w:sz w:val="20"/>
        </w:rPr>
        <w:t xml:space="preserve"> </w:t>
      </w:r>
      <w:r w:rsidRPr="00EA2418">
        <w:rPr>
          <w:rFonts w:ascii="Arial" w:hAnsi="Arial" w:cs="Arial"/>
          <w:sz w:val="20"/>
        </w:rPr>
        <w:t xml:space="preserve">je </w:t>
      </w:r>
      <w:r w:rsidR="004C5368">
        <w:rPr>
          <w:rFonts w:ascii="Arial" w:hAnsi="Arial" w:cs="Arial"/>
          <w:sz w:val="20"/>
        </w:rPr>
        <w:t>JN47-2025</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D1233D" w:rsidRPr="005C4C53" w:rsidRDefault="00D1233D" w:rsidP="00D1233D">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r w:rsidRPr="00860A57">
        <w:rPr>
          <w:rFonts w:ascii="Arial" w:hAnsi="Arial" w:cs="Arial"/>
          <w:i/>
          <w:sz w:val="20"/>
        </w:rPr>
        <w:t>GoSoft</w:t>
      </w:r>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D1233D" w:rsidRPr="00473689" w:rsidRDefault="00D1233D" w:rsidP="00D1233D">
      <w:pPr>
        <w:pStyle w:val="Telobesedila"/>
        <w:rPr>
          <w:rFonts w:ascii="Arial" w:hAnsi="Arial" w:cs="Arial"/>
          <w:i/>
          <w:color w:val="0000FF"/>
          <w:sz w:val="20"/>
          <w:u w:val="single"/>
        </w:rPr>
      </w:pPr>
      <w:r w:rsidRPr="00FE7403">
        <w:rPr>
          <w:rFonts w:ascii="Arial" w:hAnsi="Arial" w:cs="Arial"/>
          <w:b/>
          <w:sz w:val="20"/>
        </w:rPr>
        <w:t>Zahteva za pridobitev gesla se posreduje na e-naslov:</w:t>
      </w:r>
      <w:r w:rsidR="000453B0">
        <w:rPr>
          <w:rFonts w:ascii="Arial" w:hAnsi="Arial" w:cs="Arial"/>
          <w:b/>
          <w:sz w:val="20"/>
        </w:rPr>
        <w:t xml:space="preserve"> </w:t>
      </w:r>
      <w:r w:rsidR="000453B0">
        <w:rPr>
          <w:rFonts w:ascii="Arial" w:hAnsi="Arial" w:cs="Arial"/>
          <w:i/>
          <w:color w:val="0000FF"/>
          <w:sz w:val="20"/>
          <w:u w:val="single"/>
        </w:rPr>
        <w:t>daniela.kobal</w:t>
      </w:r>
      <w:hyperlink r:id="rId19" w:history="1">
        <w:r w:rsidRPr="00FE7403">
          <w:rPr>
            <w:rFonts w:ascii="Arial" w:hAnsi="Arial" w:cs="Arial"/>
            <w:i/>
            <w:color w:val="0000FF"/>
            <w:sz w:val="20"/>
            <w:u w:val="single"/>
          </w:rPr>
          <w:t>@sb-sg.si</w:t>
        </w:r>
      </w:hyperlink>
      <w:r w:rsidR="00BF2FBB">
        <w:rPr>
          <w:rFonts w:ascii="Arial" w:hAnsi="Arial" w:cs="Arial"/>
          <w:i/>
          <w:color w:val="0000FF"/>
          <w:sz w:val="20"/>
          <w:u w:val="single"/>
        </w:rPr>
        <w:t>.</w:t>
      </w:r>
    </w:p>
    <w:p w:rsidR="00D1233D" w:rsidRPr="005C4C53" w:rsidRDefault="00D1233D" w:rsidP="00D1233D">
      <w:pPr>
        <w:pStyle w:val="Telobesedila"/>
        <w:rPr>
          <w:rFonts w:ascii="Arial" w:hAnsi="Arial" w:cs="Arial"/>
          <w:sz w:val="20"/>
        </w:rPr>
      </w:pPr>
      <w:r w:rsidRPr="005C4C53">
        <w:rPr>
          <w:rFonts w:ascii="Arial" w:hAnsi="Arial" w:cs="Arial"/>
          <w:sz w:val="20"/>
        </w:rPr>
        <w:t xml:space="preserve">Naročnik bo zainteresiranim udeležencem posredoval uporabniška imena in gesla po elektronski pošti </w:t>
      </w:r>
      <w:r>
        <w:rPr>
          <w:rFonts w:ascii="Arial" w:hAnsi="Arial" w:cs="Arial"/>
          <w:sz w:val="20"/>
        </w:rPr>
        <w:t>najkasneje</w:t>
      </w:r>
      <w:r w:rsidRPr="005C4C53">
        <w:rPr>
          <w:rFonts w:ascii="Arial" w:hAnsi="Arial" w:cs="Arial"/>
          <w:sz w:val="20"/>
        </w:rPr>
        <w:t xml:space="preserve"> v roku </w:t>
      </w:r>
      <w:r w:rsidR="00351745" w:rsidRPr="00351745">
        <w:rPr>
          <w:rFonts w:ascii="Arial" w:hAnsi="Arial" w:cs="Arial"/>
          <w:b/>
          <w:sz w:val="20"/>
        </w:rPr>
        <w:t>5</w:t>
      </w:r>
      <w:r w:rsidRPr="00351745">
        <w:rPr>
          <w:rFonts w:ascii="Arial" w:hAnsi="Arial" w:cs="Arial"/>
          <w:b/>
          <w:sz w:val="20"/>
        </w:rPr>
        <w:t xml:space="preserve"> delovnih dni</w:t>
      </w:r>
      <w:r w:rsidRPr="005C4C53">
        <w:rPr>
          <w:rFonts w:ascii="Arial" w:hAnsi="Arial" w:cs="Arial"/>
          <w:sz w:val="20"/>
        </w:rPr>
        <w:t xml:space="preserve"> od </w:t>
      </w:r>
      <w:r>
        <w:rPr>
          <w:rFonts w:ascii="Arial" w:hAnsi="Arial" w:cs="Arial"/>
          <w:sz w:val="20"/>
        </w:rPr>
        <w:t xml:space="preserve">prejema </w:t>
      </w:r>
      <w:r w:rsidRPr="005C4C53">
        <w:rPr>
          <w:rFonts w:ascii="Arial" w:hAnsi="Arial" w:cs="Arial"/>
          <w:sz w:val="20"/>
        </w:rPr>
        <w:t>zahteve.</w:t>
      </w:r>
    </w:p>
    <w:p w:rsidR="00D1233D" w:rsidRPr="00923DB9" w:rsidRDefault="00D1233D" w:rsidP="00D1233D">
      <w:pPr>
        <w:pStyle w:val="Telobesedila"/>
        <w:rPr>
          <w:rFonts w:ascii="Arial" w:hAnsi="Arial" w:cs="Arial"/>
          <w:sz w:val="20"/>
        </w:rPr>
      </w:pPr>
      <w:r w:rsidRPr="00923DB9">
        <w:rPr>
          <w:rFonts w:ascii="Arial" w:hAnsi="Arial" w:cs="Arial"/>
          <w:sz w:val="20"/>
        </w:rPr>
        <w:t>Uporabnik mora zaradi zavarovanja svoje ponudbe geslo spremeniti.</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lastRenderedPageBreak/>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w:t>
      </w:r>
      <w:r w:rsidR="00500644">
        <w:rPr>
          <w:rFonts w:cs="Arial"/>
          <w:sz w:val="20"/>
          <w:szCs w:val="20"/>
        </w:rPr>
        <w:t>e</w:t>
      </w:r>
      <w:r w:rsidR="00B40D43">
        <w:rPr>
          <w:rFonts w:cs="Arial"/>
          <w:sz w:val="20"/>
          <w:szCs w:val="20"/>
        </w:rPr>
        <w:t xml:space="preserve"> 9.1.2. </w:t>
      </w:r>
      <w:r w:rsidRPr="00F52292">
        <w:rPr>
          <w:rFonts w:cs="Arial"/>
          <w:sz w:val="20"/>
          <w:szCs w:val="20"/>
        </w:rPr>
        <w:t>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 xml:space="preserve">goja za sodelovanje iz točke 9.1.2. </w:t>
      </w:r>
      <w:r w:rsidRPr="00F52292">
        <w:rPr>
          <w:rFonts w:cs="Arial"/>
          <w:sz w:val="20"/>
          <w:szCs w:val="20"/>
        </w:rPr>
        <w:t>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 xml:space="preserve">2 (Ponudba s podizvajalci) teh </w:t>
      </w:r>
      <w:r w:rsidR="002A3E54">
        <w:rPr>
          <w:rFonts w:cs="Arial"/>
          <w:sz w:val="20"/>
        </w:rPr>
        <w:t>N</w:t>
      </w:r>
      <w:r w:rsidR="00623401" w:rsidRPr="00F52292">
        <w:rPr>
          <w:rFonts w:cs="Arial"/>
          <w:sz w:val="20"/>
        </w:rPr>
        <w:t>avodil.</w:t>
      </w:r>
    </w:p>
    <w:p w:rsidR="00623401" w:rsidRPr="00F52292" w:rsidRDefault="00623401" w:rsidP="00623401">
      <w:pPr>
        <w:autoSpaceDE w:val="0"/>
        <w:autoSpaceDN w:val="0"/>
        <w:adjustRightInd w:val="0"/>
        <w:rPr>
          <w:rFonts w:cs="Arial"/>
          <w:b/>
          <w:bCs/>
          <w:sz w:val="20"/>
          <w:szCs w:val="20"/>
        </w:rPr>
      </w:pPr>
    </w:p>
    <w:p w:rsidR="009F16C3" w:rsidRPr="003866DF" w:rsidRDefault="009F16C3" w:rsidP="009F16C3">
      <w:pPr>
        <w:autoSpaceDE w:val="0"/>
        <w:autoSpaceDN w:val="0"/>
        <w:adjustRightInd w:val="0"/>
        <w:rPr>
          <w:rFonts w:cs="Arial"/>
          <w:b/>
          <w:bCs/>
          <w:sz w:val="20"/>
          <w:szCs w:val="20"/>
        </w:rPr>
      </w:pPr>
      <w:r w:rsidRPr="003866DF">
        <w:rPr>
          <w:rFonts w:cs="Arial"/>
          <w:b/>
          <w:bCs/>
          <w:sz w:val="20"/>
          <w:szCs w:val="20"/>
        </w:rPr>
        <w:t xml:space="preserve">9.1.1. </w:t>
      </w:r>
      <w:r>
        <w:rPr>
          <w:rFonts w:cs="Arial"/>
          <w:b/>
          <w:bCs/>
          <w:sz w:val="20"/>
          <w:szCs w:val="20"/>
        </w:rPr>
        <w:t>RAZLOGI ZA IZKLJUČITEV</w:t>
      </w:r>
    </w:p>
    <w:p w:rsidR="009F16C3" w:rsidRPr="003866DF" w:rsidRDefault="009F16C3" w:rsidP="009F16C3">
      <w:pPr>
        <w:pStyle w:val="BodyText22"/>
        <w:ind w:left="0"/>
        <w:rPr>
          <w:rFonts w:cs="Arial"/>
          <w:b/>
          <w:bCs/>
          <w:color w:val="0070C0"/>
          <w:sz w:val="20"/>
        </w:rPr>
      </w:pPr>
    </w:p>
    <w:p w:rsidR="009F16C3" w:rsidRPr="003866DF" w:rsidRDefault="009F16C3" w:rsidP="009F16C3">
      <w:pPr>
        <w:pStyle w:val="BodyText22"/>
        <w:ind w:left="0"/>
        <w:rPr>
          <w:rFonts w:cs="Arial"/>
          <w:b/>
          <w:bCs/>
          <w:sz w:val="20"/>
        </w:rPr>
      </w:pPr>
      <w:r w:rsidRPr="003866DF">
        <w:rPr>
          <w:rFonts w:cs="Arial"/>
          <w:b/>
          <w:bCs/>
          <w:sz w:val="20"/>
        </w:rPr>
        <w:t>A. Razlogi povezani s kazenskimi obsodbami:</w:t>
      </w:r>
    </w:p>
    <w:p w:rsidR="009F16C3" w:rsidRPr="003866DF" w:rsidRDefault="009F16C3" w:rsidP="009F16C3">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sz w:val="20"/>
        </w:rPr>
      </w:pPr>
      <w:r w:rsidRPr="003866DF">
        <w:rPr>
          <w:rFonts w:cs="Arial"/>
          <w:b/>
          <w:bCs/>
          <w:sz w:val="20"/>
        </w:rPr>
        <w:t>B. Razlogi, povezani s plačilom davkov ali prispevkov za socialno varnost</w:t>
      </w:r>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16C3" w:rsidP="009F16C3">
      <w:pPr>
        <w:pStyle w:val="Odstavekseznama"/>
        <w:numPr>
          <w:ilvl w:val="0"/>
          <w:numId w:val="53"/>
        </w:numPr>
        <w:jc w:val="both"/>
        <w:rPr>
          <w:rFonts w:cs="Arial"/>
          <w:sz w:val="20"/>
          <w:szCs w:val="20"/>
        </w:rPr>
      </w:pPr>
      <w:r w:rsidRPr="003866DF">
        <w:rPr>
          <w:rFonts w:cs="Arial"/>
          <w:sz w:val="20"/>
          <w:szCs w:val="20"/>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9F16C3" w:rsidRPr="003866DF" w:rsidRDefault="009F16C3" w:rsidP="009F16C3">
      <w:pPr>
        <w:numPr>
          <w:ilvl w:val="1"/>
          <w:numId w:val="53"/>
        </w:numPr>
        <w:jc w:val="both"/>
        <w:rPr>
          <w:rFonts w:cs="Arial"/>
          <w:sz w:val="20"/>
          <w:szCs w:val="20"/>
        </w:rPr>
      </w:pPr>
      <w:r w:rsidRPr="003866DF">
        <w:rPr>
          <w:rFonts w:cs="Arial"/>
          <w:sz w:val="20"/>
          <w:szCs w:val="20"/>
        </w:rPr>
        <w:t>ima do roka za oddajo ponudbe ali prijave predložene vse obračune davčnih odtegljajev za dohodke iz delovnega razmerja za obdobje zadnjih petih let do dne oddaje ponudbe ali prijave.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b/>
          <w:bCs/>
          <w:sz w:val="20"/>
        </w:rPr>
      </w:pPr>
      <w:r w:rsidRPr="003866DF">
        <w:rPr>
          <w:rFonts w:cs="Arial"/>
          <w:b/>
          <w:bCs/>
          <w:sz w:val="20"/>
        </w:rPr>
        <w:t>C. Razlogi, povezani z insolventnostjo, nasprotjem interesov ali kršitvijo poklicnih pravil</w:t>
      </w:r>
    </w:p>
    <w:p w:rsidR="009F16C3" w:rsidRPr="003866DF" w:rsidRDefault="009F16C3" w:rsidP="009F16C3">
      <w:pPr>
        <w:pStyle w:val="BodyText22"/>
        <w:ind w:left="0"/>
        <w:rPr>
          <w:rFonts w:cs="Arial"/>
          <w:b/>
          <w:bCs/>
          <w:sz w:val="20"/>
        </w:rPr>
      </w:pPr>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16C3" w:rsidP="009F16C3">
      <w:pPr>
        <w:numPr>
          <w:ilvl w:val="1"/>
          <w:numId w:val="53"/>
        </w:numPr>
        <w:jc w:val="both"/>
        <w:rPr>
          <w:rFonts w:cs="Arial"/>
          <w:sz w:val="20"/>
          <w:szCs w:val="20"/>
        </w:rPr>
      </w:pPr>
      <w:r w:rsidRPr="003866DF">
        <w:rPr>
          <w:rFonts w:cs="Arial"/>
          <w:sz w:val="20"/>
          <w:szCs w:val="20"/>
        </w:rPr>
        <w:t>ne krši obveznosti iz drugega odstavka 3. člena ZJN-3 (obveznosti na področju okoljskega, socialnega in delovnega prava);</w:t>
      </w:r>
    </w:p>
    <w:p w:rsidR="009F16C3" w:rsidRPr="003866DF" w:rsidRDefault="009F16C3" w:rsidP="009F16C3">
      <w:pPr>
        <w:numPr>
          <w:ilvl w:val="1"/>
          <w:numId w:val="53"/>
        </w:numPr>
        <w:jc w:val="both"/>
        <w:rPr>
          <w:rFonts w:cs="Arial"/>
          <w:sz w:val="20"/>
          <w:szCs w:val="20"/>
        </w:rPr>
      </w:pPr>
      <w:r w:rsidRPr="003866DF">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9F16C3" w:rsidRPr="003866DF" w:rsidRDefault="009F16C3" w:rsidP="009F16C3">
      <w:pPr>
        <w:numPr>
          <w:ilvl w:val="1"/>
          <w:numId w:val="53"/>
        </w:numPr>
        <w:jc w:val="both"/>
        <w:rPr>
          <w:rFonts w:cs="Arial"/>
          <w:sz w:val="20"/>
          <w:szCs w:val="20"/>
        </w:rPr>
      </w:pPr>
      <w:r w:rsidRPr="003866DF">
        <w:rPr>
          <w:rFonts w:cs="Arial"/>
          <w:sz w:val="20"/>
          <w:szCs w:val="20"/>
        </w:rPr>
        <w:t>ni zagrešil hujšo kršitev poklicnih pravil, zaradi česar je omajana njegova integriteta;</w:t>
      </w:r>
    </w:p>
    <w:p w:rsidR="009F16C3" w:rsidRPr="003866DF" w:rsidRDefault="009F16C3" w:rsidP="009F16C3">
      <w:pPr>
        <w:numPr>
          <w:ilvl w:val="1"/>
          <w:numId w:val="53"/>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9F16C3" w:rsidRPr="003866DF" w:rsidRDefault="009F16C3" w:rsidP="009F16C3">
      <w:pPr>
        <w:numPr>
          <w:ilvl w:val="1"/>
          <w:numId w:val="53"/>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pStyle w:val="Telobesedila22"/>
        <w:ind w:left="0"/>
        <w:rPr>
          <w:rFonts w:cs="Arial"/>
          <w:sz w:val="20"/>
          <w:u w:val="single"/>
          <w:lang w:val="sl-SI"/>
        </w:rPr>
      </w:pPr>
    </w:p>
    <w:p w:rsidR="009F16C3" w:rsidRPr="003866DF" w:rsidRDefault="009F16C3" w:rsidP="009F16C3">
      <w:pPr>
        <w:pStyle w:val="BodyText22"/>
        <w:ind w:left="0"/>
        <w:rPr>
          <w:rFonts w:cs="Arial"/>
          <w:b/>
          <w:bCs/>
          <w:sz w:val="20"/>
        </w:rPr>
      </w:pPr>
      <w:r w:rsidRPr="003866DF">
        <w:rPr>
          <w:rFonts w:cs="Arial"/>
          <w:b/>
          <w:bCs/>
          <w:sz w:val="20"/>
        </w:rPr>
        <w:t>D. Drugi razlogi za izključitev</w:t>
      </w:r>
    </w:p>
    <w:p w:rsidR="009F16C3" w:rsidRPr="003866DF" w:rsidRDefault="009F16C3" w:rsidP="009F16C3">
      <w:pPr>
        <w:pStyle w:val="BodyText22"/>
        <w:ind w:left="0"/>
        <w:rPr>
          <w:rFonts w:cs="Arial"/>
          <w:b/>
          <w:bCs/>
          <w:sz w:val="20"/>
        </w:rPr>
      </w:pPr>
    </w:p>
    <w:p w:rsidR="009F16C3" w:rsidRPr="003866DF" w:rsidRDefault="009F16C3" w:rsidP="009F16C3">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jc w:val="both"/>
        <w:rPr>
          <w:rFonts w:cs="Arial"/>
          <w:sz w:val="20"/>
          <w:szCs w:val="20"/>
        </w:rPr>
      </w:pPr>
    </w:p>
    <w:p w:rsidR="009F16C3" w:rsidRPr="003866DF" w:rsidRDefault="009F16C3" w:rsidP="009F16C3">
      <w:pPr>
        <w:jc w:val="both"/>
        <w:rPr>
          <w:rFonts w:cs="Arial"/>
          <w:color w:val="000000" w:themeColor="text1"/>
          <w:sz w:val="20"/>
          <w:szCs w:val="20"/>
        </w:rPr>
      </w:pPr>
      <w:r w:rsidRPr="003866DF">
        <w:rPr>
          <w:rFonts w:cs="Arial"/>
          <w:color w:val="000000" w:themeColor="text1"/>
          <w:sz w:val="20"/>
          <w:szCs w:val="20"/>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16C3" w:rsidRPr="003866DF"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9F16C3" w:rsidRPr="003866DF" w:rsidRDefault="009F16C3" w:rsidP="009F16C3">
      <w:pPr>
        <w:autoSpaceDE w:val="0"/>
        <w:autoSpaceDN w:val="0"/>
        <w:adjustRightInd w:val="0"/>
        <w:jc w:val="both"/>
        <w:rPr>
          <w:rFonts w:cs="Arial"/>
          <w:color w:val="000000" w:themeColor="text1"/>
          <w:sz w:val="20"/>
          <w:szCs w:val="20"/>
        </w:rPr>
      </w:pPr>
    </w:p>
    <w:p w:rsidR="009F16C3"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9C69CD" w:rsidRDefault="009C69CD" w:rsidP="009F16C3">
      <w:pPr>
        <w:autoSpaceDE w:val="0"/>
        <w:autoSpaceDN w:val="0"/>
        <w:adjustRightInd w:val="0"/>
        <w:jc w:val="both"/>
        <w:rPr>
          <w:rFonts w:cs="Arial"/>
          <w:color w:val="000000" w:themeColor="text1"/>
          <w:sz w:val="20"/>
          <w:szCs w:val="20"/>
        </w:rPr>
      </w:pP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Razlog, povezan z omejevalnimi ukrepi zaradi delovanja Rusije:</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 xml:space="preserve">a) ruskim državljanom ali fizičnim ali pravnim osebam, subjektom ali organom s sedežem </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v Rusiji;</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 xml:space="preserve">b) pravnim osebam, subjektom ali organom, katerih več kot 50-odstotni delež je v </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neposredni ali posredni lasti subjekta iz točke (a) tega odstavka, ali</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 xml:space="preserve">c) fizičnim ali pravnim osebam, subjektom ali organom, ki delujejo v imenu ali po navodilih </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subjekta iz točke (a) ali (b) tega odstavka, vključno s podizvajalci, dobavitelji ali subjekti, katerih zmogljivosti se uporabljajo v smislu direktiv o javnem naročanju, če predstavljajo več kot 10 % vrednosti naročila.</w:t>
      </w:r>
    </w:p>
    <w:p w:rsidR="009C69CD" w:rsidRPr="009C69CD" w:rsidRDefault="009C69CD" w:rsidP="009C69CD">
      <w:pPr>
        <w:autoSpaceDE w:val="0"/>
        <w:autoSpaceDN w:val="0"/>
        <w:adjustRightInd w:val="0"/>
        <w:jc w:val="both"/>
        <w:rPr>
          <w:rFonts w:cs="Arial"/>
          <w:color w:val="000000" w:themeColor="text1"/>
          <w:sz w:val="20"/>
          <w:szCs w:val="20"/>
        </w:rPr>
      </w:pPr>
    </w:p>
    <w:p w:rsidR="009C69CD" w:rsidRPr="003866DF"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Naročnik bo iz postopka javnega naročanja kadarkoli v postopku izključil gospodarski subjekt, če se izkaže, da je pred ali med postopkom javnega naročanja pri njem obstajal ta razloga za izključitev.</w:t>
      </w:r>
    </w:p>
    <w:p w:rsidR="009F16C3" w:rsidRPr="003866DF" w:rsidRDefault="009F16C3" w:rsidP="009F16C3">
      <w:pPr>
        <w:autoSpaceDE w:val="0"/>
        <w:autoSpaceDN w:val="0"/>
        <w:jc w:val="both"/>
        <w:rPr>
          <w:rFonts w:cs="Arial"/>
          <w:color w:val="0070C0"/>
          <w:sz w:val="20"/>
          <w:szCs w:val="20"/>
        </w:rPr>
      </w:pPr>
    </w:p>
    <w:p w:rsidR="009F16C3" w:rsidRPr="003866DF" w:rsidRDefault="009F16C3" w:rsidP="009F16C3">
      <w:pPr>
        <w:autoSpaceDE w:val="0"/>
        <w:autoSpaceDN w:val="0"/>
        <w:jc w:val="both"/>
        <w:rPr>
          <w:rFonts w:cs="Arial"/>
          <w:b/>
          <w:sz w:val="20"/>
          <w:szCs w:val="20"/>
        </w:rPr>
      </w:pPr>
      <w:r w:rsidRPr="003866DF">
        <w:rPr>
          <w:rFonts w:cs="Arial"/>
          <w:b/>
          <w:sz w:val="20"/>
          <w:szCs w:val="20"/>
        </w:rPr>
        <w:t>9.1.2. POGOJI ZA SODELOVANJE</w:t>
      </w:r>
    </w:p>
    <w:p w:rsidR="009F16C3" w:rsidRPr="003866DF" w:rsidRDefault="009F16C3" w:rsidP="009F16C3">
      <w:pPr>
        <w:rPr>
          <w:rFonts w:cs="Arial"/>
          <w:b/>
          <w:sz w:val="20"/>
          <w:szCs w:val="20"/>
        </w:rPr>
      </w:pPr>
    </w:p>
    <w:p w:rsidR="00774860" w:rsidRPr="003866DF" w:rsidRDefault="00774860" w:rsidP="00774860">
      <w:pPr>
        <w:autoSpaceDE w:val="0"/>
        <w:autoSpaceDN w:val="0"/>
        <w:adjustRightInd w:val="0"/>
        <w:rPr>
          <w:rFonts w:cs="Arial"/>
          <w:b/>
          <w:bCs/>
          <w:sz w:val="20"/>
          <w:szCs w:val="20"/>
        </w:rPr>
      </w:pPr>
      <w:r w:rsidRPr="003866DF">
        <w:rPr>
          <w:rFonts w:cs="Arial"/>
          <w:b/>
          <w:bCs/>
          <w:sz w:val="20"/>
          <w:szCs w:val="20"/>
        </w:rPr>
        <w:t xml:space="preserve">A. Poslovna in finančna sposobnost </w:t>
      </w:r>
    </w:p>
    <w:p w:rsidR="00774860" w:rsidRPr="003866DF" w:rsidRDefault="00774860" w:rsidP="00774860">
      <w:pPr>
        <w:autoSpaceDE w:val="0"/>
        <w:autoSpaceDN w:val="0"/>
        <w:adjustRightInd w:val="0"/>
        <w:jc w:val="both"/>
        <w:rPr>
          <w:rFonts w:cs="Arial"/>
          <w:sz w:val="20"/>
          <w:szCs w:val="20"/>
          <w:u w:val="single"/>
        </w:rPr>
      </w:pPr>
      <w:r w:rsidRPr="003866DF">
        <w:rPr>
          <w:rFonts w:cs="Arial"/>
          <w:sz w:val="20"/>
          <w:szCs w:val="20"/>
          <w:u w:val="single"/>
        </w:rPr>
        <w:t xml:space="preserve">1. Sposobnost za opravljanje poklicne dejavnosti. </w:t>
      </w:r>
    </w:p>
    <w:p w:rsidR="00774860" w:rsidRPr="00774860" w:rsidRDefault="00774860" w:rsidP="00774860">
      <w:pPr>
        <w:autoSpaceDE w:val="0"/>
        <w:autoSpaceDN w:val="0"/>
        <w:adjustRightInd w:val="0"/>
        <w:jc w:val="both"/>
        <w:rPr>
          <w:rFonts w:cs="Arial"/>
          <w:b/>
          <w:sz w:val="20"/>
          <w:szCs w:val="20"/>
        </w:rPr>
      </w:pPr>
      <w:r w:rsidRPr="003866DF">
        <w:rPr>
          <w:rFonts w:cs="Arial"/>
          <w:sz w:val="20"/>
          <w:szCs w:val="20"/>
        </w:rPr>
        <w:t>V skladu z določbo Zakona o medicinskih pri</w:t>
      </w:r>
      <w:r w:rsidR="004B789A">
        <w:rPr>
          <w:rFonts w:cs="Arial"/>
          <w:sz w:val="20"/>
          <w:szCs w:val="20"/>
        </w:rPr>
        <w:t>pomočkih (Uradni list RS, št. 40/25</w:t>
      </w:r>
      <w:r w:rsidRPr="003866DF">
        <w:rPr>
          <w:rFonts w:cs="Arial"/>
          <w:sz w:val="20"/>
          <w:szCs w:val="20"/>
        </w:rPr>
        <w:t xml:space="preserve">) se morajo vsi poslovni subjekti, ki proizvajajo, trgujejo in uvažajo medicinske pripomočke in so rezidenti Republike Slovenije, v 15 dni po pričetku opravljanja dejavnosti priglasiti </w:t>
      </w:r>
      <w:r w:rsidRPr="003866DF">
        <w:rPr>
          <w:rFonts w:cs="Arial"/>
          <w:sz w:val="20"/>
          <w:szCs w:val="20"/>
          <w:u w:val="single"/>
        </w:rPr>
        <w:t>v odgovarjajoč register dejavnosti na področju medicinskih pripomočkov, ki ga vodi in objavlja Javna agencija Republike Slovenije za zdravila in medicinske pripomočke</w:t>
      </w:r>
      <w:r w:rsidRPr="003866DF">
        <w:rPr>
          <w:rFonts w:cs="Arial"/>
          <w:sz w:val="20"/>
          <w:szCs w:val="20"/>
        </w:rPr>
        <w:t xml:space="preserve"> (JAZMP</w:t>
      </w:r>
      <w:r w:rsidRPr="00774860">
        <w:rPr>
          <w:rFonts w:cs="Arial"/>
          <w:sz w:val="20"/>
          <w:szCs w:val="20"/>
        </w:rPr>
        <w:t>)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774860" w:rsidRPr="00774860" w:rsidRDefault="00774860" w:rsidP="00774860">
      <w:pPr>
        <w:autoSpaceDE w:val="0"/>
        <w:autoSpaceDN w:val="0"/>
        <w:adjustRightInd w:val="0"/>
        <w:rPr>
          <w:rFonts w:cs="Arial"/>
          <w:sz w:val="20"/>
          <w:szCs w:val="20"/>
        </w:rPr>
      </w:pPr>
      <w:r w:rsidRPr="00774860">
        <w:rPr>
          <w:rFonts w:cs="Arial"/>
          <w:sz w:val="20"/>
          <w:szCs w:val="20"/>
        </w:rPr>
        <w:lastRenderedPageBreak/>
        <w:t>DOKAZILO: Krovna izjava oz. Izjava o izpolnjevanju pogojev (OBR-2) in izpis iz registra JAZMP.</w:t>
      </w:r>
    </w:p>
    <w:p w:rsidR="00774860" w:rsidRPr="00774860" w:rsidRDefault="00774860" w:rsidP="00774860">
      <w:pPr>
        <w:autoSpaceDE w:val="0"/>
        <w:autoSpaceDN w:val="0"/>
        <w:adjustRightInd w:val="0"/>
        <w:rPr>
          <w:rFonts w:cs="Arial"/>
          <w:sz w:val="20"/>
          <w:szCs w:val="20"/>
        </w:rPr>
      </w:pPr>
    </w:p>
    <w:p w:rsidR="00774860" w:rsidRPr="00774860" w:rsidRDefault="00774860" w:rsidP="00774860">
      <w:pPr>
        <w:jc w:val="both"/>
        <w:rPr>
          <w:rFonts w:cs="Arial"/>
          <w:sz w:val="20"/>
          <w:szCs w:val="20"/>
          <w:u w:val="single"/>
        </w:rPr>
      </w:pPr>
      <w:r w:rsidRPr="00774860">
        <w:rPr>
          <w:rFonts w:cs="Arial"/>
          <w:sz w:val="20"/>
          <w:szCs w:val="20"/>
          <w:u w:val="single"/>
        </w:rPr>
        <w:t>2. Ponudnik zagotavlja plačilni rok:</w:t>
      </w:r>
    </w:p>
    <w:p w:rsidR="00774860" w:rsidRPr="00774860" w:rsidRDefault="00774860" w:rsidP="00774860">
      <w:pPr>
        <w:jc w:val="both"/>
        <w:rPr>
          <w:rFonts w:cs="Arial"/>
          <w:bCs/>
          <w:sz w:val="20"/>
          <w:szCs w:val="20"/>
        </w:rPr>
      </w:pPr>
      <w:r w:rsidRPr="00774860">
        <w:rPr>
          <w:rFonts w:cs="Arial"/>
          <w:sz w:val="20"/>
          <w:szCs w:val="20"/>
        </w:rPr>
        <w:t xml:space="preserve">- v 30. dneh </w:t>
      </w:r>
      <w:r w:rsidRPr="00774860">
        <w:rPr>
          <w:rFonts w:cs="Arial"/>
          <w:bCs/>
          <w:sz w:val="20"/>
          <w:szCs w:val="20"/>
        </w:rPr>
        <w:t>od posamezne sukcesivne dobave in pravilno izstavljenega računa.</w:t>
      </w:r>
    </w:p>
    <w:p w:rsidR="00774860" w:rsidRPr="00774860" w:rsidRDefault="00774860" w:rsidP="00774860">
      <w:pPr>
        <w:rPr>
          <w:rFonts w:cs="Arial"/>
          <w:i/>
          <w:sz w:val="20"/>
          <w:szCs w:val="20"/>
        </w:rPr>
      </w:pPr>
      <w:r w:rsidRPr="00774860">
        <w:rPr>
          <w:rFonts w:cs="Arial"/>
          <w:i/>
          <w:sz w:val="20"/>
          <w:szCs w:val="20"/>
        </w:rPr>
        <w:t>Opomba: Ne glede na zgornje določilo se pogodbeni plačilni rok po potrebi uskladi ob vsaki spremembi interventne zakonodaje, ki vpliva na preprečevanje zamud pri plačilih.</w:t>
      </w:r>
    </w:p>
    <w:p w:rsidR="00774860" w:rsidRPr="00774860" w:rsidRDefault="00774860" w:rsidP="00774860">
      <w:pPr>
        <w:autoSpaceDE w:val="0"/>
        <w:autoSpaceDN w:val="0"/>
        <w:adjustRightInd w:val="0"/>
        <w:jc w:val="both"/>
        <w:rPr>
          <w:rFonts w:cs="Arial"/>
          <w:sz w:val="20"/>
          <w:szCs w:val="20"/>
        </w:rPr>
      </w:pPr>
      <w:r w:rsidRPr="00774860">
        <w:rPr>
          <w:rFonts w:cs="Arial"/>
          <w:sz w:val="20"/>
          <w:szCs w:val="20"/>
        </w:rPr>
        <w:t>DOKAZILO:</w:t>
      </w:r>
      <w:r w:rsidRPr="00774860">
        <w:t xml:space="preserve"> </w:t>
      </w:r>
      <w:r w:rsidRPr="00774860">
        <w:rPr>
          <w:rFonts w:cs="Arial"/>
          <w:sz w:val="20"/>
          <w:szCs w:val="20"/>
        </w:rPr>
        <w:t>Krovna izjava oz. Izjava o izpolnjevanju pogojev (OBR-2).</w:t>
      </w:r>
    </w:p>
    <w:p w:rsidR="00774860" w:rsidRPr="00774860" w:rsidRDefault="00774860" w:rsidP="00774860">
      <w:pPr>
        <w:pStyle w:val="Telobesedila22"/>
        <w:ind w:left="0"/>
        <w:rPr>
          <w:rFonts w:cs="Arial"/>
          <w:b/>
          <w:bCs/>
          <w:sz w:val="20"/>
          <w:lang w:val="sl-SI"/>
        </w:rPr>
      </w:pPr>
    </w:p>
    <w:p w:rsidR="00774860" w:rsidRPr="00774860" w:rsidRDefault="00774860" w:rsidP="00774860">
      <w:pPr>
        <w:pStyle w:val="Naslov2"/>
        <w:jc w:val="left"/>
        <w:rPr>
          <w:rFonts w:ascii="Arial" w:hAnsi="Arial" w:cs="Arial"/>
          <w:sz w:val="20"/>
          <w:szCs w:val="20"/>
        </w:rPr>
      </w:pPr>
      <w:r w:rsidRPr="00774860">
        <w:rPr>
          <w:rFonts w:ascii="Arial" w:hAnsi="Arial" w:cs="Arial"/>
          <w:sz w:val="20"/>
          <w:szCs w:val="20"/>
        </w:rPr>
        <w:t xml:space="preserve">B. Ekonomski in finančni položaj </w:t>
      </w:r>
    </w:p>
    <w:p w:rsidR="00774860" w:rsidRPr="00774860" w:rsidRDefault="00774860" w:rsidP="00774860">
      <w:pPr>
        <w:pStyle w:val="Telobesedila22"/>
        <w:ind w:left="0"/>
        <w:rPr>
          <w:rFonts w:cs="Arial"/>
          <w:sz w:val="20"/>
          <w:lang w:val="sl-SI"/>
        </w:rPr>
      </w:pPr>
      <w:r w:rsidRPr="00774860">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774860" w:rsidRPr="00774860" w:rsidRDefault="00774860" w:rsidP="00774860">
      <w:pPr>
        <w:pStyle w:val="Telobesedila22"/>
        <w:ind w:left="0"/>
        <w:rPr>
          <w:rFonts w:cs="Arial"/>
          <w:sz w:val="20"/>
        </w:rPr>
      </w:pPr>
      <w:r w:rsidRPr="00774860">
        <w:rPr>
          <w:rFonts w:cs="Arial"/>
          <w:sz w:val="20"/>
        </w:rPr>
        <w:t>DOKAZILO: Krovna izjava oz. Izjava o izpolnjevanju pogojev (OBR-2)</w:t>
      </w:r>
    </w:p>
    <w:p w:rsidR="00DB2E75" w:rsidRDefault="00DB2E75" w:rsidP="00623401">
      <w:pPr>
        <w:jc w:val="both"/>
        <w:rPr>
          <w:rFonts w:cs="Arial"/>
          <w:b/>
          <w:color w:val="1F497D"/>
          <w:sz w:val="20"/>
          <w:szCs w:val="20"/>
        </w:rPr>
      </w:pPr>
    </w:p>
    <w:p w:rsidR="00D92665" w:rsidRPr="00F52292" w:rsidRDefault="00D92665" w:rsidP="00623401">
      <w:pPr>
        <w:jc w:val="both"/>
        <w:rPr>
          <w:rFonts w:cs="Arial"/>
          <w:b/>
          <w:color w:val="1F497D"/>
          <w:sz w:val="20"/>
          <w:szCs w:val="20"/>
        </w:rPr>
      </w:pPr>
    </w:p>
    <w:p w:rsidR="00623401" w:rsidRPr="00F52292" w:rsidRDefault="007D378C" w:rsidP="00623401">
      <w:pPr>
        <w:pStyle w:val="Telobesedila22"/>
        <w:ind w:left="0"/>
        <w:rPr>
          <w:rFonts w:cs="Arial"/>
          <w:b/>
          <w:bCs/>
          <w:sz w:val="20"/>
          <w:lang w:val="sl-SI"/>
        </w:rPr>
      </w:pPr>
      <w:r>
        <w:rPr>
          <w:rFonts w:cs="Arial"/>
          <w:b/>
          <w:bCs/>
          <w:sz w:val="20"/>
          <w:lang w:val="sl-SI"/>
        </w:rPr>
        <w:t>C</w:t>
      </w:r>
      <w:r w:rsidR="00623401" w:rsidRPr="00F52292">
        <w:rPr>
          <w:rFonts w:cs="Arial"/>
          <w:b/>
          <w:bCs/>
          <w:sz w:val="20"/>
          <w:lang w:val="sl-SI"/>
        </w:rPr>
        <w:t xml:space="preserve">. Tehnična in kadrovska sposobnost </w:t>
      </w:r>
    </w:p>
    <w:p w:rsidR="00CF1277" w:rsidRDefault="00CF1277" w:rsidP="004E52DA">
      <w:pPr>
        <w:pStyle w:val="BodyText24"/>
        <w:numPr>
          <w:ilvl w:val="0"/>
          <w:numId w:val="12"/>
        </w:numPr>
        <w:tabs>
          <w:tab w:val="num" w:pos="360"/>
        </w:tabs>
        <w:rPr>
          <w:rFonts w:cs="Arial"/>
          <w:sz w:val="20"/>
          <w:lang w:val="sl-SI"/>
        </w:rPr>
      </w:pPr>
      <w:r w:rsidRPr="00404ED0">
        <w:rPr>
          <w:rFonts w:cs="Arial"/>
          <w:sz w:val="20"/>
          <w:lang w:val="sl-SI"/>
        </w:rPr>
        <w:t xml:space="preserve">ponudnik zagotavlja dobavo </w:t>
      </w:r>
      <w:r>
        <w:rPr>
          <w:rFonts w:cs="Arial"/>
          <w:sz w:val="20"/>
          <w:lang w:val="sl-SI"/>
        </w:rPr>
        <w:t>blaga</w:t>
      </w:r>
      <w:r w:rsidRPr="00404ED0">
        <w:rPr>
          <w:rFonts w:cs="Arial"/>
          <w:sz w:val="20"/>
          <w:lang w:val="sl-SI"/>
        </w:rPr>
        <w:t xml:space="preserve"> v skladu s tehničnimi in kakovostnimi zahtevami naročnika, </w:t>
      </w:r>
      <w:r w:rsidRPr="005E0975">
        <w:rPr>
          <w:rFonts w:cs="Arial"/>
          <w:sz w:val="20"/>
          <w:lang w:val="sl-SI"/>
        </w:rPr>
        <w:t>opredeljenimi v Predmetu JN;</w:t>
      </w:r>
    </w:p>
    <w:p w:rsidR="00CF1277" w:rsidRPr="00017832" w:rsidRDefault="00CF1277" w:rsidP="004E52DA">
      <w:pPr>
        <w:pStyle w:val="BodyText24"/>
        <w:numPr>
          <w:ilvl w:val="0"/>
          <w:numId w:val="12"/>
        </w:numPr>
        <w:tabs>
          <w:tab w:val="num" w:pos="360"/>
        </w:tabs>
        <w:rPr>
          <w:rFonts w:cs="Arial"/>
          <w:sz w:val="20"/>
          <w:lang w:val="sl-SI"/>
        </w:rPr>
      </w:pPr>
      <w:r w:rsidRPr="00017832">
        <w:rPr>
          <w:rFonts w:cs="Arial"/>
          <w:sz w:val="20"/>
          <w:lang w:val="sl-SI"/>
        </w:rPr>
        <w:t xml:space="preserve">ponudnik zagotavlja sklenitev </w:t>
      </w:r>
      <w:r w:rsidR="00830330">
        <w:rPr>
          <w:rFonts w:cs="Arial"/>
          <w:sz w:val="20"/>
          <w:lang w:val="sl-SI"/>
        </w:rPr>
        <w:t>p</w:t>
      </w:r>
      <w:r w:rsidRPr="00017832">
        <w:rPr>
          <w:rFonts w:cs="Arial"/>
          <w:sz w:val="20"/>
          <w:lang w:val="sl-SI"/>
        </w:rPr>
        <w:t>ogodbe za določen nabor artiklov, po predhodni uskladitvi z naročnikom;</w:t>
      </w:r>
    </w:p>
    <w:p w:rsidR="00CF1277" w:rsidRPr="005E0975" w:rsidRDefault="00CF1277" w:rsidP="004E52DA">
      <w:pPr>
        <w:pStyle w:val="BodyText24"/>
        <w:numPr>
          <w:ilvl w:val="0"/>
          <w:numId w:val="12"/>
        </w:numPr>
        <w:tabs>
          <w:tab w:val="num" w:pos="360"/>
        </w:tabs>
        <w:rPr>
          <w:rFonts w:cs="Arial"/>
          <w:sz w:val="20"/>
          <w:lang w:val="sl-SI"/>
        </w:rPr>
      </w:pPr>
      <w:r w:rsidRPr="005E0975">
        <w:rPr>
          <w:rFonts w:cs="Arial"/>
          <w:sz w:val="20"/>
          <w:lang w:val="sl-SI"/>
        </w:rPr>
        <w:t xml:space="preserve">ponudnik </w:t>
      </w:r>
      <w:r w:rsidRPr="0002675B">
        <w:rPr>
          <w:rFonts w:cs="Arial"/>
          <w:sz w:val="20"/>
          <w:lang w:val="sl-SI"/>
        </w:rPr>
        <w:t xml:space="preserve">mora ob oddaji ponudbe k ponudbi priložiti tehnično dokumentacijo z opisi in karakteristikami </w:t>
      </w:r>
      <w:r w:rsidRPr="005E0975">
        <w:rPr>
          <w:rFonts w:cs="Arial"/>
          <w:sz w:val="20"/>
          <w:lang w:val="sl-SI"/>
        </w:rPr>
        <w:t>(prospekt, tehnični list</w:t>
      </w:r>
      <w:r>
        <w:rPr>
          <w:rFonts w:cs="Arial"/>
          <w:sz w:val="20"/>
          <w:lang w:val="sl-SI"/>
        </w:rPr>
        <w:t>, CE certifikati</w:t>
      </w:r>
      <w:r w:rsidR="00C201E0">
        <w:rPr>
          <w:rFonts w:cs="Arial"/>
          <w:sz w:val="20"/>
          <w:lang w:val="sl-SI"/>
        </w:rPr>
        <w:t xml:space="preserve"> (na zahtevo)</w:t>
      </w:r>
      <w:r>
        <w:rPr>
          <w:rFonts w:cs="Arial"/>
          <w:sz w:val="20"/>
          <w:lang w:val="sl-SI"/>
        </w:rPr>
        <w:t xml:space="preserve">, Izjave o skladnosti, </w:t>
      </w:r>
      <w:r w:rsidR="00C201E0">
        <w:rPr>
          <w:rFonts w:cs="Arial"/>
          <w:sz w:val="20"/>
          <w:lang w:val="sl-SI"/>
        </w:rPr>
        <w:t>(na zahtevo)</w:t>
      </w:r>
      <w:r>
        <w:rPr>
          <w:rFonts w:cs="Arial"/>
          <w:sz w:val="20"/>
          <w:lang w:val="sl-SI"/>
        </w:rPr>
        <w:t>.</w:t>
      </w:r>
      <w:r w:rsidRPr="005E0975">
        <w:rPr>
          <w:rFonts w:cs="Arial"/>
          <w:sz w:val="20"/>
          <w:lang w:val="sl-SI"/>
        </w:rPr>
        <w:t xml:space="preserve">..), </w:t>
      </w:r>
      <w:r w:rsidRPr="005E0975">
        <w:rPr>
          <w:rFonts w:cs="Arial"/>
          <w:sz w:val="20"/>
          <w:u w:val="single"/>
          <w:lang w:val="sl-SI"/>
        </w:rPr>
        <w:t>iz katerih bo razvidna ustreznost ponuj</w:t>
      </w:r>
      <w:r>
        <w:rPr>
          <w:rFonts w:cs="Arial"/>
          <w:sz w:val="20"/>
          <w:u w:val="single"/>
          <w:lang w:val="sl-SI"/>
        </w:rPr>
        <w:t>enega blaga razpisnim zahtevam;</w:t>
      </w:r>
      <w:r>
        <w:rPr>
          <w:rFonts w:cs="Arial"/>
          <w:sz w:val="20"/>
          <w:lang w:val="sl-SI"/>
        </w:rPr>
        <w:t xml:space="preserve"> </w:t>
      </w:r>
      <w:r w:rsidRPr="005E0975">
        <w:rPr>
          <w:rFonts w:cs="Arial"/>
          <w:sz w:val="20"/>
          <w:lang w:val="sl-SI"/>
        </w:rPr>
        <w:t xml:space="preserve">tehnično dokumentacijo mora ponudnik priložiti za vso blago, ki ga ponuja. Če se posamezni tehnični list nanaša na več različnih artiklov/sklopov, mora ponudnik na tem tehničnem listu navesti vse artikle/sklope, z nazivom in oznakami  </w:t>
      </w:r>
      <w:r w:rsidR="00D92665" w:rsidRPr="00F52292">
        <w:rPr>
          <w:rFonts w:cs="Arial"/>
          <w:b/>
          <w:color w:val="000000"/>
          <w:sz w:val="20"/>
        </w:rPr>
        <w:t>(</w:t>
      </w:r>
      <w:r w:rsidR="00D92665">
        <w:rPr>
          <w:rFonts w:cs="Arial"/>
          <w:b/>
          <w:color w:val="000000"/>
          <w:sz w:val="20"/>
        </w:rPr>
        <w:t xml:space="preserve">željena </w:t>
      </w:r>
      <w:r w:rsidR="00D92665" w:rsidRPr="00F52292">
        <w:rPr>
          <w:rFonts w:cs="Arial"/>
          <w:b/>
          <w:color w:val="000000"/>
          <w:sz w:val="20"/>
        </w:rPr>
        <w:t>posebna e-mapa!)</w:t>
      </w:r>
      <w:r w:rsidR="00D92665">
        <w:rPr>
          <w:rFonts w:cs="Arial"/>
          <w:b/>
          <w:color w:val="000000"/>
          <w:sz w:val="20"/>
        </w:rPr>
        <w:t>.</w:t>
      </w:r>
    </w:p>
    <w:p w:rsidR="00CF1277" w:rsidRPr="005E0975" w:rsidRDefault="00CF1277" w:rsidP="004E52DA">
      <w:pPr>
        <w:widowControl w:val="0"/>
        <w:numPr>
          <w:ilvl w:val="0"/>
          <w:numId w:val="12"/>
        </w:numPr>
        <w:tabs>
          <w:tab w:val="num" w:pos="360"/>
        </w:tabs>
        <w:jc w:val="both"/>
        <w:rPr>
          <w:rFonts w:cs="Arial"/>
          <w:sz w:val="20"/>
          <w:szCs w:val="20"/>
        </w:rPr>
      </w:pPr>
      <w:r w:rsidRPr="005E0975">
        <w:rPr>
          <w:rFonts w:cs="Arial"/>
          <w:sz w:val="20"/>
          <w:szCs w:val="20"/>
        </w:rPr>
        <w:t>ponujene cene ne smejo biti višje od teh, ki v času priprave ponudbe veljajo na trgu RS oz. EU;</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 xml:space="preserve">ponudnik zagotavlja dobavni rok </w:t>
      </w:r>
      <w:r w:rsidR="00031506">
        <w:rPr>
          <w:rFonts w:cs="Arial"/>
          <w:sz w:val="20"/>
          <w:lang w:val="sl-SI"/>
        </w:rPr>
        <w:t xml:space="preserve">za </w:t>
      </w:r>
      <w:r w:rsidR="003922B4">
        <w:rPr>
          <w:rFonts w:cs="Arial"/>
          <w:sz w:val="20"/>
          <w:lang w:val="sl-SI"/>
        </w:rPr>
        <w:t>naročeno</w:t>
      </w:r>
      <w:r w:rsidR="00031506">
        <w:rPr>
          <w:rFonts w:cs="Arial"/>
          <w:sz w:val="20"/>
          <w:lang w:val="sl-SI"/>
        </w:rPr>
        <w:t xml:space="preserve"> blago </w:t>
      </w:r>
      <w:r w:rsidRPr="00946B70">
        <w:rPr>
          <w:rFonts w:cs="Arial"/>
          <w:sz w:val="20"/>
          <w:lang w:val="sl-SI"/>
        </w:rPr>
        <w:t xml:space="preserve">največ do 3 (tri)  dni, v nujnih primerih dostavo v 24 urah ter da bo po vsakem posameznem naročilu dobavljena celotna količina naročenega blaga; </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po prejemu naročila</w:t>
      </w:r>
      <w:r w:rsidR="00830330">
        <w:rPr>
          <w:rFonts w:cs="Arial"/>
          <w:sz w:val="20"/>
          <w:lang w:val="sl-SI"/>
        </w:rPr>
        <w:t xml:space="preserve"> </w:t>
      </w:r>
      <w:r w:rsidRPr="00946B70">
        <w:rPr>
          <w:rFonts w:cs="Arial"/>
          <w:sz w:val="20"/>
          <w:lang w:val="sl-SI"/>
        </w:rPr>
        <w:t xml:space="preserve">v roku 24 ur pisno obvesti naročnika, če naročenega blaga ne bo mogel dobaviti v dogovorjenem 3-dnevnem roku; če pa gre za </w:t>
      </w:r>
      <w:r w:rsidR="0021697C">
        <w:rPr>
          <w:rFonts w:cs="Arial"/>
          <w:sz w:val="20"/>
          <w:lang w:val="sl-SI"/>
        </w:rPr>
        <w:t>nujno</w:t>
      </w:r>
      <w:r w:rsidRPr="00946B70">
        <w:rPr>
          <w:rFonts w:cs="Arial"/>
          <w:sz w:val="20"/>
          <w:lang w:val="sl-SI"/>
        </w:rPr>
        <w:t xml:space="preserve"> naročilo, pa mora naročnika o nezmožnosti dobave pisno obvestiti v roku 2 (dveh) ur po prejemu naročila;</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zagotavlja dostavo DDP skladišče bolnišnična lekarna v delovnem času lekarne (od 7. – 13. ure od ponedeljka do petka, v nujnih primerih pa izven rednega delovnega časa po dogovoru z odgovorno osebo v lekarni) – razloženo in poskrbljeno za odvoz celotne embalaže, ki je predmet dostave blaga;</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dobavljeno blago mora imeti rok uporabe še najmanj šest (6) mesecev po dobavi;</w:t>
      </w:r>
    </w:p>
    <w:p w:rsidR="00623401" w:rsidRPr="00D92665" w:rsidRDefault="00CF1277" w:rsidP="00B81517">
      <w:pPr>
        <w:pStyle w:val="BodyText24"/>
        <w:widowControl w:val="0"/>
        <w:numPr>
          <w:ilvl w:val="0"/>
          <w:numId w:val="12"/>
        </w:numPr>
        <w:tabs>
          <w:tab w:val="num" w:pos="360"/>
        </w:tabs>
        <w:rPr>
          <w:rFonts w:cs="Arial"/>
          <w:sz w:val="20"/>
        </w:rPr>
      </w:pPr>
      <w:r w:rsidRPr="00D92665">
        <w:rPr>
          <w:rFonts w:cs="Arial"/>
          <w:sz w:val="20"/>
          <w:lang w:val="sl-SI"/>
        </w:rPr>
        <w:t>ponudnik zagotavlja, da bo predložil na podlagi zahteve naročnika vzorce</w:t>
      </w:r>
      <w:r w:rsidRPr="00D92665">
        <w:rPr>
          <w:rFonts w:cs="Arial"/>
          <w:b/>
          <w:sz w:val="20"/>
          <w:lang w:val="sl-SI"/>
        </w:rPr>
        <w:t>*</w:t>
      </w:r>
      <w:r w:rsidRPr="00D92665">
        <w:rPr>
          <w:rFonts w:cs="Arial"/>
          <w:sz w:val="20"/>
          <w:lang w:val="sl-SI"/>
        </w:rPr>
        <w:t xml:space="preserve"> blaga brezplačno v zahtevanem roku in v ustrezni količini, ki je primerna za testiranje, po dogovoru z naročnikom. </w:t>
      </w:r>
    </w:p>
    <w:p w:rsidR="00D92665" w:rsidRDefault="00D92665" w:rsidP="00D92665">
      <w:pPr>
        <w:pStyle w:val="BodyText24"/>
        <w:widowControl w:val="0"/>
        <w:rPr>
          <w:rFonts w:cs="Arial"/>
          <w:sz w:val="20"/>
          <w:lang w:val="sl-SI"/>
        </w:rPr>
      </w:pPr>
    </w:p>
    <w:p w:rsidR="00D92665" w:rsidRPr="00D92665" w:rsidRDefault="00D92665" w:rsidP="00D92665">
      <w:pPr>
        <w:pStyle w:val="BodyText24"/>
        <w:widowControl w:val="0"/>
        <w:rPr>
          <w:rFonts w:cs="Arial"/>
          <w:sz w:val="20"/>
        </w:rPr>
      </w:pPr>
    </w:p>
    <w:p w:rsidR="00623401" w:rsidRPr="00F52292" w:rsidRDefault="00623401" w:rsidP="00623401">
      <w:pPr>
        <w:pStyle w:val="BodyText22"/>
        <w:ind w:left="0"/>
        <w:jc w:val="left"/>
        <w:rPr>
          <w:rFonts w:cs="Arial"/>
          <w:b/>
          <w:color w:val="000000"/>
          <w:sz w:val="20"/>
          <w:lang w:val="sl-SI"/>
        </w:rPr>
      </w:pPr>
      <w:r w:rsidRPr="00F52292">
        <w:rPr>
          <w:rFonts w:cs="Arial"/>
          <w:b/>
          <w:color w:val="000000"/>
          <w:sz w:val="20"/>
          <w:lang w:val="sl-SI"/>
        </w:rPr>
        <w:t>*Vzorci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če jih bo naročnik želel preizkusiti.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Pr>
          <w:rFonts w:cs="Arial"/>
          <w:color w:val="000000"/>
          <w:sz w:val="20"/>
          <w:lang w:val="sl-SI"/>
        </w:rPr>
        <w:t xml:space="preserve"> </w:t>
      </w:r>
      <w:r w:rsidR="004C5368">
        <w:rPr>
          <w:rFonts w:cs="Arial"/>
          <w:color w:val="000000"/>
          <w:sz w:val="20"/>
          <w:lang w:val="sl-SI"/>
        </w:rPr>
        <w:t>JN47-2025</w:t>
      </w:r>
      <w:r w:rsidR="00DB2E75">
        <w:rPr>
          <w:rFonts w:cs="Arial"/>
          <w:color w:val="000000"/>
          <w:sz w:val="20"/>
          <w:lang w:val="sl-SI"/>
        </w:rPr>
        <w:t xml:space="preserve"> </w:t>
      </w:r>
      <w:r w:rsidR="00B4291B">
        <w:rPr>
          <w:rFonts w:cs="Arial"/>
          <w:color w:val="000000"/>
          <w:sz w:val="20"/>
          <w:lang w:val="sl-SI"/>
        </w:rPr>
        <w:t>–</w:t>
      </w:r>
      <w:r w:rsidRPr="00F52292">
        <w:rPr>
          <w:rFonts w:cs="Arial"/>
          <w:color w:val="000000"/>
          <w:sz w:val="20"/>
          <w:lang w:val="sl-SI"/>
        </w:rPr>
        <w:t xml:space="preserve"> </w:t>
      </w:r>
      <w:r w:rsidR="004C5368">
        <w:rPr>
          <w:rFonts w:cs="Arial"/>
          <w:color w:val="000000"/>
          <w:sz w:val="20"/>
          <w:lang w:val="sl-SI"/>
        </w:rPr>
        <w:t>ZDRAVSTVENI POTROŠNI MATERIAL ZA MIKROBIOLOGIJO</w:t>
      </w:r>
      <w:r w:rsidR="00665841">
        <w:rPr>
          <w:rFonts w:cs="Arial"/>
          <w:color w:val="000000"/>
          <w:sz w:val="20"/>
          <w:lang w:val="sl-SI"/>
        </w:rPr>
        <w:t>«</w:t>
      </w:r>
      <w:r w:rsidRPr="00F52292">
        <w:rPr>
          <w:rFonts w:cs="Arial"/>
          <w:color w:val="000000"/>
          <w:sz w:val="20"/>
          <w:lang w:val="sl-SI"/>
        </w:rPr>
        <w:t xml:space="preserve">. Na hrbtni strani mora biti označen naslov pošiljatelja.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Vzorce je potrebno dostaviti v roku petih  </w:t>
      </w:r>
      <w:r w:rsidRPr="003922B4">
        <w:rPr>
          <w:rFonts w:cs="Arial"/>
          <w:b/>
          <w:color w:val="000000"/>
          <w:sz w:val="20"/>
          <w:lang w:val="sl-SI"/>
        </w:rPr>
        <w:t xml:space="preserve">(5) delovnih dni </w:t>
      </w:r>
      <w:r w:rsidRPr="00F52292">
        <w:rPr>
          <w:rFonts w:cs="Arial"/>
          <w:color w:val="000000"/>
          <w:sz w:val="20"/>
          <w:lang w:val="sl-SI"/>
        </w:rPr>
        <w:t>po naročnikovi zahtevi za dostavo le-teh. Količina vzorcev mora biti primerna za učinkovito preveritev ustreznosti ponujene kvalitete glede na razpisne zahteve naročnika. O primerni količini se naročnik in ponudnik dogovorita.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5926A9" w:rsidP="00623401">
      <w:pPr>
        <w:widowControl w:val="0"/>
        <w:jc w:val="both"/>
        <w:rPr>
          <w:rFonts w:cs="Arial"/>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354664" w:rsidRDefault="00354664" w:rsidP="00354664">
      <w:pPr>
        <w:autoSpaceDE w:val="0"/>
        <w:autoSpaceDN w:val="0"/>
        <w:adjustRightInd w:val="0"/>
        <w:jc w:val="both"/>
        <w:rPr>
          <w:rFonts w:cs="Arial"/>
          <w:color w:val="000000"/>
          <w:sz w:val="20"/>
          <w:szCs w:val="20"/>
        </w:rPr>
      </w:pPr>
    </w:p>
    <w:p w:rsidR="00354664" w:rsidRPr="00F52292" w:rsidRDefault="00354664" w:rsidP="00354664">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354664" w:rsidRPr="00F52292" w:rsidRDefault="00354664" w:rsidP="00A70EAD">
      <w:pPr>
        <w:widowControl w:val="0"/>
        <w:ind w:left="708" w:hanging="708"/>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81517" w:rsidRPr="003F3C7B" w:rsidRDefault="00B81517" w:rsidP="00B81517">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 za posamezni</w:t>
      </w:r>
      <w:r>
        <w:rPr>
          <w:rFonts w:cs="Arial"/>
          <w:sz w:val="20"/>
          <w:szCs w:val="20"/>
        </w:rPr>
        <w:t xml:space="preserve"> sklop/artikel,</w:t>
      </w:r>
      <w:r w:rsidRPr="003F3C7B">
        <w:rPr>
          <w:rFonts w:cs="Arial"/>
          <w:sz w:val="20"/>
          <w:szCs w:val="20"/>
        </w:rPr>
        <w:t xml:space="preserve"> bo </w:t>
      </w:r>
      <w:r>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w:t>
      </w:r>
      <w:r w:rsidR="00310957">
        <w:rPr>
          <w:rFonts w:cs="Arial"/>
          <w:sz w:val="20"/>
          <w:szCs w:val="20"/>
        </w:rPr>
        <w:t xml:space="preserve"> iz posameznega zaprtega sklopa.</w:t>
      </w:r>
    </w:p>
    <w:p w:rsidR="00B81517" w:rsidRPr="003F3C7B" w:rsidRDefault="00B81517" w:rsidP="00B81517">
      <w:pPr>
        <w:pStyle w:val="Telobesedila21"/>
        <w:ind w:left="0"/>
        <w:rPr>
          <w:b/>
          <w:sz w:val="20"/>
          <w:szCs w:val="20"/>
          <w:lang w:val="sl-SI"/>
        </w:rPr>
      </w:pPr>
      <w:r w:rsidRPr="003F3C7B">
        <w:rPr>
          <w:b/>
          <w:sz w:val="20"/>
          <w:szCs w:val="20"/>
          <w:lang w:val="sl-SI"/>
        </w:rPr>
        <w:lastRenderedPageBreak/>
        <w:t xml:space="preserve">Izbran bo ponudnik, ki bo ponudil najnižjo končno ponudbeno vrednost </w:t>
      </w:r>
      <w:r w:rsidRPr="005A6040">
        <w:rPr>
          <w:b/>
          <w:sz w:val="20"/>
          <w:szCs w:val="20"/>
          <w:lang w:val="sl-SI"/>
        </w:rPr>
        <w:t>posameznega sklopa</w:t>
      </w:r>
      <w:r w:rsidR="00310957">
        <w:rPr>
          <w:b/>
          <w:sz w:val="20"/>
          <w:szCs w:val="20"/>
          <w:lang w:val="sl-SI"/>
        </w:rPr>
        <w:t>.</w:t>
      </w:r>
    </w:p>
    <w:p w:rsidR="00BA2F23" w:rsidRPr="003F3C7B" w:rsidRDefault="00BA2F23" w:rsidP="00BA2F23">
      <w:pPr>
        <w:jc w:val="both"/>
        <w:rPr>
          <w:rFonts w:cs="Arial"/>
          <w:sz w:val="20"/>
          <w:szCs w:val="20"/>
        </w:rPr>
      </w:pPr>
    </w:p>
    <w:p w:rsidR="00BA2F23" w:rsidRPr="00923DB9" w:rsidRDefault="00BA2F23" w:rsidP="00BA2F23">
      <w:pPr>
        <w:tabs>
          <w:tab w:val="left" w:pos="898"/>
          <w:tab w:val="left" w:pos="5659"/>
          <w:tab w:val="left" w:pos="8110"/>
          <w:tab w:val="left" w:pos="9811"/>
        </w:tabs>
        <w:jc w:val="both"/>
        <w:rPr>
          <w:rFonts w:cs="Arial"/>
          <w:sz w:val="20"/>
          <w:szCs w:val="20"/>
        </w:rPr>
      </w:pPr>
      <w:r w:rsidRPr="00F60B83">
        <w:rPr>
          <w:rFonts w:cs="Arial"/>
          <w:sz w:val="20"/>
          <w:szCs w:val="20"/>
        </w:rPr>
        <w:t>V primeru, da bo več ponudnikov ponudilo enako najnižjo končno ponudbeno vrednost, bo naročnik opravil žrebanje – vlečenje lističev. Na žrebanju bodo lahko prisotni tisti ponudniki, ki so ponudili enako vrednost ponudbe. O d</w:t>
      </w:r>
      <w:r w:rsidRPr="00923DB9">
        <w:rPr>
          <w:rFonts w:cs="Arial"/>
          <w:sz w:val="20"/>
          <w:szCs w:val="20"/>
        </w:rPr>
        <w:t xml:space="preserve">atumu, uri in kraju žrebanja bo naročnik te ponudnike pisno obvestil. Žrebanje bo izvedel naročnik. Naročilo bo oddano tistemu ponudniku, ki bo izžreban prvi.        </w:t>
      </w:r>
    </w:p>
    <w:p w:rsidR="00623401" w:rsidRDefault="00623401" w:rsidP="00623401">
      <w:pPr>
        <w:pStyle w:val="Telobesedila22"/>
        <w:ind w:left="0"/>
        <w:rPr>
          <w:rFonts w:cs="Arial"/>
          <w:b/>
          <w:color w:val="1F497D"/>
          <w:sz w:val="20"/>
          <w:lang w:val="sl-SI"/>
        </w:rPr>
      </w:pPr>
    </w:p>
    <w:p w:rsidR="006F79B8" w:rsidRPr="00F52292" w:rsidRDefault="006F79B8"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310957" w:rsidRPr="00F52292" w:rsidRDefault="00310957" w:rsidP="00623401">
      <w:pPr>
        <w:autoSpaceDE w:val="0"/>
        <w:autoSpaceDN w:val="0"/>
        <w:adjustRightInd w:val="0"/>
        <w:rPr>
          <w:rFonts w:cs="Arial"/>
          <w:sz w:val="20"/>
          <w:szCs w:val="20"/>
        </w:rPr>
      </w:pP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A622A" w:rsidRDefault="00DB2E75" w:rsidP="00FA622A">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w:t>
      </w:r>
      <w:r w:rsidR="00FA622A" w:rsidRPr="00FA622A">
        <w:rPr>
          <w:rFonts w:cs="Arial"/>
          <w:sz w:val="20"/>
          <w:szCs w:val="20"/>
        </w:rPr>
        <w:t>Specifikacija ponudbe s cenami Gosoft , tehnična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Pr="00CE7E7C" w:rsidRDefault="00DB2E75" w:rsidP="00DB2E75">
      <w:pPr>
        <w:autoSpaceDE w:val="0"/>
        <w:autoSpaceDN w:val="0"/>
        <w:adjustRightInd w:val="0"/>
        <w:rPr>
          <w:rFonts w:cs="Arial"/>
          <w:sz w:val="20"/>
          <w:szCs w:val="20"/>
        </w:rPr>
      </w:pPr>
      <w:r w:rsidRPr="00F52292">
        <w:rPr>
          <w:rFonts w:cs="Arial"/>
          <w:sz w:val="20"/>
          <w:szCs w:val="20"/>
        </w:rPr>
        <w:t xml:space="preserve">6) izpolnjen obrazec </w:t>
      </w:r>
      <w:r w:rsidR="00CE7E7C" w:rsidRPr="0021697C">
        <w:rPr>
          <w:rFonts w:cs="Arial"/>
          <w:bCs/>
          <w:sz w:val="20"/>
          <w:szCs w:val="20"/>
        </w:rPr>
        <w:t>Izjavo o udeležbi fizičnih in pravnih oseb v lastništvu ponudnika</w:t>
      </w:r>
      <w:r w:rsidRPr="0021697C">
        <w:rPr>
          <w:rFonts w:cs="Arial"/>
          <w:bCs/>
          <w:sz w:val="20"/>
          <w:szCs w:val="20"/>
        </w:rPr>
        <w:t xml:space="preserve"> (OBR-</w:t>
      </w:r>
      <w:r w:rsidRPr="00CE7E7C">
        <w:rPr>
          <w:rFonts w:cs="Arial"/>
          <w:sz w:val="20"/>
          <w:szCs w:val="20"/>
        </w:rPr>
        <w:t>6)</w:t>
      </w:r>
    </w:p>
    <w:p w:rsidR="00DB2E75" w:rsidRPr="00F52292" w:rsidRDefault="00DB2E75" w:rsidP="00DB2E75">
      <w:pPr>
        <w:autoSpaceDE w:val="0"/>
        <w:autoSpaceDN w:val="0"/>
        <w:adjustRightInd w:val="0"/>
        <w:rPr>
          <w:rFonts w:cs="Arial"/>
          <w:sz w:val="20"/>
          <w:szCs w:val="20"/>
        </w:rPr>
      </w:pPr>
      <w:r w:rsidRPr="00CE7E7C">
        <w:rPr>
          <w:rFonts w:cs="Arial"/>
          <w:sz w:val="20"/>
          <w:szCs w:val="20"/>
        </w:rPr>
        <w:t xml:space="preserve">7) izpolnjen obrazec </w:t>
      </w:r>
      <w:r w:rsidR="00CE7E7C" w:rsidRPr="00CE7E7C">
        <w:rPr>
          <w:rFonts w:cs="Arial"/>
          <w:sz w:val="20"/>
          <w:szCs w:val="20"/>
        </w:rPr>
        <w:t xml:space="preserve">Izjava ponudnika – v skladu z določbo 5. odstavka 35. člena ZIntPK </w:t>
      </w:r>
      <w:r w:rsidRPr="00CE7E7C">
        <w:rPr>
          <w:rFonts w:cs="Arial"/>
          <w:sz w:val="20"/>
          <w:szCs w:val="20"/>
        </w:rPr>
        <w:t>(OBR</w:t>
      </w:r>
      <w:r>
        <w:rPr>
          <w:rFonts w:cs="Arial"/>
          <w:sz w:val="20"/>
          <w:szCs w:val="20"/>
        </w:rPr>
        <w:t>-6a)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s podatki izpolnjen vzorec Pogodbe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37437A" w:rsidRDefault="0037437A" w:rsidP="00DB2E75">
      <w:pPr>
        <w:autoSpaceDE w:val="0"/>
        <w:autoSpaceDN w:val="0"/>
        <w:adjustRightInd w:val="0"/>
        <w:rPr>
          <w:rFonts w:cs="Arial"/>
          <w:sz w:val="20"/>
          <w:szCs w:val="20"/>
        </w:rPr>
      </w:pPr>
    </w:p>
    <w:p w:rsidR="0037437A" w:rsidRPr="00F52292" w:rsidRDefault="0037437A" w:rsidP="00DB2E75">
      <w:pPr>
        <w:autoSpaceDE w:val="0"/>
        <w:autoSpaceDN w:val="0"/>
        <w:adjustRightInd w:val="0"/>
        <w:rPr>
          <w:rFonts w:cs="Arial"/>
          <w:sz w:val="20"/>
          <w:szCs w:val="20"/>
        </w:rPr>
      </w:pPr>
      <w:r w:rsidRPr="0037437A">
        <w:rPr>
          <w:rFonts w:cs="Arial"/>
          <w:sz w:val="20"/>
          <w:szCs w:val="20"/>
        </w:rPr>
        <w:t>Opomba: Dokumentov/obrazcev ni potrebno parafirati ali podpisovati. Izpolnjene dokumente ponudnik v *pdf obliki naloži v informacijskem sistemu e-JN, kjer so opremljeni z elektronskim podpisom.</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*pdf datoteki, ki bo dostopen na javnem odpiranju ponudb:</w:t>
      </w:r>
    </w:p>
    <w:p w:rsidR="00BA2F23" w:rsidRPr="00FA622A" w:rsidRDefault="00BA2F23" w:rsidP="004E52DA">
      <w:pPr>
        <w:pStyle w:val="Odstavekseznama"/>
        <w:numPr>
          <w:ilvl w:val="0"/>
          <w:numId w:val="16"/>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FA622A" w:rsidRPr="001B07B1" w:rsidRDefault="00FA622A" w:rsidP="00FA622A">
      <w:pPr>
        <w:pStyle w:val="Odstavekseznama"/>
        <w:autoSpaceDE w:val="0"/>
        <w:autoSpaceDN w:val="0"/>
        <w:adjustRightInd w:val="0"/>
        <w:ind w:left="360"/>
        <w:contextualSpacing w:val="0"/>
        <w:rPr>
          <w:rFonts w:cs="Arial"/>
          <w:sz w:val="20"/>
          <w:szCs w:val="20"/>
          <w:u w:val="single"/>
        </w:rPr>
      </w:pPr>
    </w:p>
    <w:p w:rsidR="00CD6292" w:rsidRDefault="00FA622A" w:rsidP="00CD6292">
      <w:pPr>
        <w:jc w:val="both"/>
        <w:rPr>
          <w:rFonts w:cs="Arial"/>
          <w:b/>
          <w:sz w:val="20"/>
          <w:szCs w:val="20"/>
        </w:rPr>
      </w:pPr>
      <w:r w:rsidRPr="00FA622A">
        <w:rPr>
          <w:rFonts w:cs="Arial"/>
          <w:b/>
          <w:sz w:val="20"/>
          <w:szCs w:val="20"/>
        </w:rPr>
        <w:t>V razdelek »Drugi dokumenti« naloži obrazec »Specifikacija ponudbe s cenami« (izpis iz programa Gosoft) v *pdf datoteki.</w:t>
      </w:r>
    </w:p>
    <w:p w:rsidR="00FA622A" w:rsidRDefault="00FA622A"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9713CB" w:rsidRDefault="009713CB" w:rsidP="00BA2F23">
      <w:pPr>
        <w:jc w:val="both"/>
        <w:rPr>
          <w:rFonts w:cs="Arial"/>
          <w:b/>
          <w:sz w:val="20"/>
          <w:szCs w:val="20"/>
        </w:rPr>
      </w:pPr>
    </w:p>
    <w:p w:rsidR="009713CB" w:rsidRPr="00C91C80" w:rsidRDefault="009713CB" w:rsidP="009713CB">
      <w:pPr>
        <w:jc w:val="both"/>
        <w:rPr>
          <w:rFonts w:cs="Arial"/>
          <w:b/>
          <w:sz w:val="20"/>
          <w:szCs w:val="20"/>
          <w:u w:val="single"/>
        </w:rPr>
      </w:pPr>
      <w:r w:rsidRPr="00C91C80">
        <w:rPr>
          <w:b/>
          <w:bCs/>
          <w:sz w:val="20"/>
          <w:szCs w:val="20"/>
          <w:u w:val="single"/>
        </w:rPr>
        <w:t>Pri vnašanju podatkov o ponujenih artiklih v Gosoft aplikacijo, mora ponudnik vnesti vse zahtevane podatke artikla (kot je v Gosoftu), brez navajanja npr. »v prilogi«. V nasprotnem primeru bo ponudba za sklop/artikel izločena.</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w:t>
      </w:r>
      <w:r w:rsidR="0021697C">
        <w:rPr>
          <w:rFonts w:cs="Arial"/>
          <w:sz w:val="20"/>
          <w:szCs w:val="20"/>
        </w:rPr>
        <w:t xml:space="preserve">na strani tehnične dokumentacije navesti </w:t>
      </w:r>
      <w:r w:rsidR="00CE263B">
        <w:rPr>
          <w:rFonts w:cs="Arial"/>
          <w:sz w:val="20"/>
          <w:szCs w:val="20"/>
        </w:rPr>
        <w:t>sklop/artikel)</w:t>
      </w:r>
      <w:r w:rsidR="0045775C">
        <w:rPr>
          <w:rFonts w:cs="Arial"/>
          <w:sz w:val="20"/>
          <w:szCs w:val="20"/>
        </w:rPr>
        <w:t xml:space="preserve">, </w:t>
      </w:r>
      <w:r w:rsidRPr="00F52292">
        <w:rPr>
          <w:rFonts w:cs="Arial"/>
          <w:sz w:val="20"/>
          <w:szCs w:val="20"/>
        </w:rPr>
        <w:t xml:space="preserve"> da jih  bo naročnik lahko preveril. (v ločeni e-mapi).</w:t>
      </w:r>
    </w:p>
    <w:p w:rsidR="0045775C" w:rsidRDefault="0045775C"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w:t>
      </w:r>
      <w:r w:rsidRPr="0021697C">
        <w:rPr>
          <w:rFonts w:cs="Arial"/>
          <w:sz w:val="20"/>
          <w:szCs w:val="20"/>
          <w:u w:val="single"/>
        </w:rPr>
        <w:t>na zahtevo</w:t>
      </w:r>
      <w:r w:rsidRPr="00F52292">
        <w:rPr>
          <w:rFonts w:cs="Arial"/>
          <w:sz w:val="20"/>
          <w:szCs w:val="20"/>
        </w:rPr>
        <w:t xml:space="preserve">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w:t>
      </w:r>
      <w:r w:rsidRPr="00F52292">
        <w:rPr>
          <w:rFonts w:cs="Arial"/>
          <w:sz w:val="20"/>
          <w:szCs w:val="20"/>
        </w:rPr>
        <w:lastRenderedPageBreak/>
        <w:t>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4E52DA">
      <w:pPr>
        <w:pStyle w:val="BodyText24"/>
        <w:numPr>
          <w:ilvl w:val="0"/>
          <w:numId w:val="4"/>
        </w:numPr>
        <w:rPr>
          <w:rFonts w:cs="Arial"/>
          <w:sz w:val="20"/>
          <w:lang w:val="sl-SI"/>
        </w:rPr>
      </w:pPr>
      <w:r w:rsidRPr="00F52292">
        <w:rPr>
          <w:rFonts w:cs="Arial"/>
          <w:sz w:val="20"/>
          <w:lang w:val="sl-SI"/>
        </w:rPr>
        <w:t xml:space="preserve">predložil  bianco menico »brez protesta« v višini 5 %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r w:rsidR="00BD5C73">
        <w:rPr>
          <w:rFonts w:cs="Arial"/>
          <w:sz w:val="20"/>
          <w:szCs w:val="20"/>
        </w:rPr>
        <w:t xml:space="preserve"> </w:t>
      </w:r>
    </w:p>
    <w:p w:rsidR="00623401" w:rsidRPr="00F52292" w:rsidRDefault="00623401" w:rsidP="00623401">
      <w:pPr>
        <w:pStyle w:val="Telobesedila22"/>
        <w:ind w:left="0"/>
        <w:rPr>
          <w:rFonts w:cs="Arial"/>
          <w:sz w:val="20"/>
          <w:lang w:val="sl-SI"/>
        </w:rPr>
      </w:pPr>
    </w:p>
    <w:p w:rsidR="00623401" w:rsidRPr="008358E3" w:rsidRDefault="00623401" w:rsidP="00623401">
      <w:pPr>
        <w:autoSpaceDE w:val="0"/>
        <w:autoSpaceDN w:val="0"/>
        <w:adjustRightInd w:val="0"/>
        <w:rPr>
          <w:rFonts w:cs="Arial"/>
          <w:b/>
          <w:bCs/>
          <w:sz w:val="20"/>
          <w:szCs w:val="20"/>
        </w:rPr>
      </w:pPr>
      <w:r w:rsidRPr="008358E3">
        <w:rPr>
          <w:rFonts w:cs="Arial"/>
          <w:b/>
          <w:bCs/>
          <w:sz w:val="20"/>
          <w:szCs w:val="20"/>
        </w:rPr>
        <w:t xml:space="preserve">11.2.4. Predračun – specifikacija ponudbe s cenami </w:t>
      </w:r>
      <w:r w:rsidR="006360D3">
        <w:rPr>
          <w:rFonts w:cs="Arial"/>
          <w:b/>
          <w:bCs/>
          <w:sz w:val="20"/>
          <w:szCs w:val="20"/>
        </w:rPr>
        <w:t xml:space="preserve">(Gosoft) </w:t>
      </w:r>
    </w:p>
    <w:p w:rsidR="008358E3" w:rsidRPr="00F52292" w:rsidRDefault="008358E3" w:rsidP="008358E3">
      <w:pPr>
        <w:jc w:val="both"/>
        <w:rPr>
          <w:rFonts w:cs="Arial"/>
          <w:sz w:val="20"/>
          <w:szCs w:val="20"/>
        </w:rPr>
      </w:pPr>
      <w:r w:rsidRPr="00F52292">
        <w:rPr>
          <w:rFonts w:cs="Arial"/>
          <w:sz w:val="20"/>
          <w:szCs w:val="20"/>
        </w:rPr>
        <w:t xml:space="preserve">Ponudnik mora oddati  ponudbo za posamezno vrsto blaga, v skladu z zahtevami iz programa (Gosoft) </w:t>
      </w:r>
    </w:p>
    <w:p w:rsidR="008358E3" w:rsidRPr="00F52292" w:rsidRDefault="008358E3" w:rsidP="008358E3">
      <w:pPr>
        <w:jc w:val="both"/>
        <w:rPr>
          <w:rFonts w:cs="Arial"/>
          <w:sz w:val="20"/>
          <w:szCs w:val="20"/>
        </w:rPr>
      </w:pPr>
    </w:p>
    <w:p w:rsidR="008358E3" w:rsidRPr="00F52292" w:rsidRDefault="008358E3" w:rsidP="008358E3">
      <w:pPr>
        <w:jc w:val="both"/>
        <w:rPr>
          <w:rFonts w:cs="Arial"/>
          <w:sz w:val="20"/>
          <w:szCs w:val="20"/>
        </w:rPr>
      </w:pPr>
      <w:r w:rsidRPr="00F52292">
        <w:rPr>
          <w:rFonts w:cs="Arial"/>
          <w:sz w:val="20"/>
          <w:szCs w:val="20"/>
        </w:rPr>
        <w:t>Ponujene cene morajo vsebovati vse stroške in dajatve,  brez DDV.</w:t>
      </w:r>
    </w:p>
    <w:p w:rsidR="008358E3" w:rsidRPr="00F52292" w:rsidRDefault="008358E3" w:rsidP="008358E3">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r>
        <w:rPr>
          <w:rFonts w:cs="Arial"/>
          <w:sz w:val="20"/>
          <w:lang w:val="sl-SI"/>
        </w:rPr>
        <w:t xml:space="preserve"> V tem primeru mora prejeti potrditev naročnika (zastavljeno vprašanje portal, odgovor). </w:t>
      </w:r>
      <w:r w:rsidRPr="00F52292">
        <w:rPr>
          <w:rFonts w:cs="Arial"/>
          <w:sz w:val="20"/>
          <w:lang w:val="sl-SI"/>
        </w:rPr>
        <w:t xml:space="preserve">Ponujeno blago mora v celoti ustrezati vsem navedenim kriterijem kvalitete – zahtevam iz razpisne dokumentacije.  </w:t>
      </w:r>
    </w:p>
    <w:p w:rsidR="008358E3" w:rsidRPr="00F52292" w:rsidRDefault="008358E3" w:rsidP="008358E3">
      <w:pPr>
        <w:pStyle w:val="BodyText22"/>
        <w:ind w:left="0"/>
        <w:rPr>
          <w:rFonts w:cs="Arial"/>
          <w:sz w:val="20"/>
          <w:lang w:val="sl-SI"/>
        </w:rPr>
      </w:pPr>
      <w:r w:rsidRPr="00F52292">
        <w:rPr>
          <w:rFonts w:cs="Arial"/>
          <w:sz w:val="20"/>
          <w:lang w:val="sl-SI"/>
        </w:rPr>
        <w:t xml:space="preserve">Cene  morajo biti fiksne </w:t>
      </w:r>
      <w:r>
        <w:rPr>
          <w:rFonts w:cs="Arial"/>
          <w:sz w:val="20"/>
          <w:lang w:val="sl-SI"/>
        </w:rPr>
        <w:t xml:space="preserve">za prvih 12 (dvanajst) mesecev </w:t>
      </w:r>
      <w:r w:rsidRPr="00F52292">
        <w:rPr>
          <w:rFonts w:cs="Arial"/>
          <w:sz w:val="20"/>
          <w:lang w:val="sl-SI"/>
        </w:rPr>
        <w:t>po sklenitvi pogodbe.</w:t>
      </w:r>
    </w:p>
    <w:p w:rsidR="0045775C" w:rsidRDefault="0045775C" w:rsidP="0045775C">
      <w:pPr>
        <w:pStyle w:val="bodytext220"/>
        <w:ind w:left="0"/>
        <w:rPr>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w:t>
      </w:r>
      <w:r w:rsidR="00BD5C73">
        <w:rPr>
          <w:rFonts w:cs="Arial"/>
          <w:sz w:val="20"/>
          <w:szCs w:val="20"/>
        </w:rPr>
        <w:t>(</w:t>
      </w:r>
      <w:r w:rsidR="006360D3">
        <w:rPr>
          <w:rFonts w:cs="Arial"/>
          <w:sz w:val="20"/>
          <w:szCs w:val="20"/>
        </w:rPr>
        <w:t>Gosoft</w:t>
      </w:r>
      <w:r w:rsidR="00BD5C73">
        <w:rPr>
          <w:rFonts w:cs="Arial"/>
          <w:sz w:val="20"/>
          <w:szCs w:val="20"/>
        </w:rPr>
        <w:t xml:space="preserve">) </w:t>
      </w:r>
      <w:r w:rsidRPr="000574F2">
        <w:rPr>
          <w:rFonts w:cs="Arial"/>
          <w:sz w:val="20"/>
          <w:szCs w:val="20"/>
        </w:rPr>
        <w:t>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sidR="00F05DEF">
        <w:rPr>
          <w:rFonts w:ascii="Arial" w:hAnsi="Arial" w:cs="Arial"/>
          <w:sz w:val="20"/>
        </w:rPr>
        <w:t>3</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7E4E00" w:rsidRPr="006D4F21" w:rsidRDefault="007E4E00" w:rsidP="007E4E00">
      <w:pPr>
        <w:pStyle w:val="Telobesedila"/>
        <w:rPr>
          <w:rFonts w:ascii="Arial" w:hAnsi="Arial" w:cs="Arial"/>
          <w:b/>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CE7E7C" w:rsidRPr="008358E3" w:rsidRDefault="00CE7E7C" w:rsidP="00CE7E7C">
      <w:pPr>
        <w:pStyle w:val="Telobesedila"/>
        <w:rPr>
          <w:rFonts w:ascii="Arial" w:hAnsi="Arial" w:cs="Arial"/>
          <w:sz w:val="20"/>
        </w:rPr>
      </w:pPr>
      <w:r w:rsidRPr="008358E3">
        <w:rPr>
          <w:rFonts w:ascii="Arial" w:hAnsi="Arial" w:cs="Arial"/>
          <w:sz w:val="20"/>
        </w:rPr>
        <w:t>Pravna podlaga za usklajevanje cen med naročnikom in dobaviteljem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11.3. Priprava ponudb</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Default="00623401" w:rsidP="00623401">
      <w:pPr>
        <w:pStyle w:val="Telobesedila22"/>
        <w:ind w:left="0"/>
        <w:rPr>
          <w:rFonts w:cs="Arial"/>
          <w:sz w:val="20"/>
        </w:rPr>
      </w:pPr>
    </w:p>
    <w:p w:rsidR="00BD5C73" w:rsidRPr="00F52292" w:rsidRDefault="00BD5C73"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20"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1"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1</w:t>
      </w:r>
      <w:r w:rsidR="0045775C">
        <w:rPr>
          <w:rFonts w:cs="Arial"/>
          <w:b/>
          <w:sz w:val="20"/>
          <w:szCs w:val="20"/>
        </w:rPr>
        <w:t>8</w:t>
      </w:r>
      <w:r w:rsidRPr="00F52292">
        <w:rPr>
          <w:rFonts w:cs="Arial"/>
          <w:b/>
          <w:sz w:val="20"/>
          <w:szCs w:val="20"/>
        </w:rPr>
        <w:t xml:space="preserve">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Naročnik bo s ponudniki, ki bodo podali dopustno ponudbo in bodo hkrati najugodnejši, sklenil pogodbo o</w:t>
      </w:r>
      <w:r w:rsidR="00F05DEF">
        <w:rPr>
          <w:rFonts w:cs="Arial"/>
          <w:sz w:val="20"/>
          <w:szCs w:val="20"/>
        </w:rPr>
        <w:t>d pravnomočnosti za obdobje treh (3</w:t>
      </w:r>
      <w:r w:rsidRPr="007E4E00">
        <w:rPr>
          <w:rFonts w:cs="Arial"/>
          <w:sz w:val="20"/>
          <w:szCs w:val="20"/>
        </w:rPr>
        <w:t xml:space="preserve">) let. </w:t>
      </w:r>
    </w:p>
    <w:p w:rsidR="00623401" w:rsidRDefault="00623401" w:rsidP="0062340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Vlagatelj plača takso za predrevizijski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2"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623401" w:rsidRPr="00F52292" w:rsidRDefault="00623401" w:rsidP="00764A58">
      <w:pPr>
        <w:rPr>
          <w:rFonts w:cs="Arial"/>
          <w:sz w:val="20"/>
        </w:rPr>
      </w:pPr>
      <w:r w:rsidRPr="00F52292">
        <w:rPr>
          <w:rFonts w:cs="Arial"/>
          <w:color w:val="000000"/>
          <w:sz w:val="20"/>
          <w:szCs w:val="20"/>
        </w:rPr>
        <w:t> </w:t>
      </w: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976C77">
        <w:rPr>
          <w:rFonts w:cs="Arial"/>
          <w:sz w:val="20"/>
          <w:lang w:val="sl-SI"/>
        </w:rPr>
        <w:t xml:space="preserve">                       Direktor</w:t>
      </w:r>
      <w:r w:rsidR="00623401" w:rsidRPr="00F52292">
        <w:rPr>
          <w:rFonts w:cs="Arial"/>
          <w:sz w:val="20"/>
          <w:lang w:val="sl-SI"/>
        </w:rPr>
        <w:t>:</w:t>
      </w:r>
    </w:p>
    <w:p w:rsidR="00CE7E7C" w:rsidRDefault="00976C77" w:rsidP="00F05DEF">
      <w:pPr>
        <w:pStyle w:val="BodyText22"/>
        <w:ind w:left="0"/>
        <w:jc w:val="right"/>
        <w:rPr>
          <w:rFonts w:cs="Arial"/>
          <w:sz w:val="20"/>
          <w:lang w:val="sl-SI"/>
        </w:rPr>
      </w:pPr>
      <w:r>
        <w:rPr>
          <w:rFonts w:cs="Arial"/>
          <w:sz w:val="20"/>
          <w:lang w:val="sl-SI"/>
        </w:rPr>
        <w:t>Vladimir Topler, dr.med.</w:t>
      </w:r>
    </w:p>
    <w:p w:rsidR="00CE7E7C" w:rsidRDefault="00CE7E7C" w:rsidP="00623401">
      <w:pPr>
        <w:pStyle w:val="BodyText22"/>
        <w:ind w:left="0"/>
        <w:jc w:val="right"/>
        <w:rPr>
          <w:rFonts w:cs="Arial"/>
          <w:sz w:val="20"/>
          <w:lang w:val="sl-SI"/>
        </w:rPr>
      </w:pPr>
    </w:p>
    <w:p w:rsidR="00CE7E7C" w:rsidRDefault="00CE7E7C" w:rsidP="00EA74FF">
      <w:pPr>
        <w:pStyle w:val="BodyText22"/>
        <w:ind w:left="0"/>
        <w:rPr>
          <w:rFonts w:cs="Arial"/>
          <w:sz w:val="20"/>
          <w:lang w:val="sl-SI"/>
        </w:rPr>
      </w:pPr>
    </w:p>
    <w:p w:rsidR="00CE7E7C" w:rsidRDefault="00CE7E7C" w:rsidP="00623401">
      <w:pPr>
        <w:pStyle w:val="BodyText22"/>
        <w:ind w:left="0"/>
        <w:jc w:val="right"/>
        <w:rPr>
          <w:rFonts w:cs="Arial"/>
          <w:sz w:val="20"/>
          <w:lang w:val="sl-SI"/>
        </w:rPr>
      </w:pPr>
    </w:p>
    <w:p w:rsidR="00623401" w:rsidRDefault="00623401" w:rsidP="004E52DA">
      <w:pPr>
        <w:pStyle w:val="Naslov1"/>
        <w:widowControl w:val="0"/>
        <w:numPr>
          <w:ilvl w:val="0"/>
          <w:numId w:val="17"/>
        </w:numPr>
        <w:spacing w:after="60" w:line="276" w:lineRule="auto"/>
        <w:rPr>
          <w:rFonts w:ascii="Arial" w:hAnsi="Arial" w:cs="Arial"/>
          <w:b/>
          <w:sz w:val="20"/>
        </w:rPr>
      </w:pPr>
      <w:bookmarkStart w:id="1" w:name="_Toc456003823"/>
      <w:bookmarkStart w:id="2" w:name="_Toc456004132"/>
      <w:r w:rsidRPr="00F52292">
        <w:rPr>
          <w:rFonts w:ascii="Arial" w:hAnsi="Arial" w:cs="Arial"/>
          <w:b/>
          <w:sz w:val="20"/>
        </w:rPr>
        <w:lastRenderedPageBreak/>
        <w:t>TEHNIČNE SPECIFIKACIJE PREDMETA  JAVNEGA  NAROČILA</w:t>
      </w:r>
      <w:bookmarkEnd w:id="1"/>
      <w:bookmarkEnd w:id="2"/>
    </w:p>
    <w:p w:rsidR="00F8342B" w:rsidRDefault="00F8342B" w:rsidP="00F8342B"/>
    <w:p w:rsidR="00F8342B" w:rsidRPr="00861B87" w:rsidRDefault="00F8342B" w:rsidP="00F8342B">
      <w:pPr>
        <w:autoSpaceDE w:val="0"/>
        <w:autoSpaceDN w:val="0"/>
        <w:adjustRightInd w:val="0"/>
        <w:jc w:val="both"/>
        <w:rPr>
          <w:rFonts w:cs="Arial"/>
          <w:sz w:val="20"/>
          <w:szCs w:val="20"/>
        </w:rPr>
      </w:pPr>
      <w:r w:rsidRPr="00861B87">
        <w:rPr>
          <w:rFonts w:cs="Arial"/>
          <w:b/>
          <w:bCs/>
          <w:sz w:val="20"/>
          <w:szCs w:val="20"/>
        </w:rPr>
        <w:t xml:space="preserve">A) Razpisane količine </w:t>
      </w:r>
    </w:p>
    <w:p w:rsidR="00F8342B" w:rsidRPr="00C5388C" w:rsidRDefault="00F8342B" w:rsidP="00F8342B">
      <w:pPr>
        <w:autoSpaceDE w:val="0"/>
        <w:autoSpaceDN w:val="0"/>
        <w:adjustRightInd w:val="0"/>
        <w:jc w:val="both"/>
        <w:rPr>
          <w:rFonts w:cs="Arial"/>
          <w:b/>
          <w:sz w:val="20"/>
          <w:szCs w:val="20"/>
        </w:rPr>
      </w:pPr>
      <w:r w:rsidRPr="00C5388C">
        <w:rPr>
          <w:rFonts w:cs="Arial"/>
          <w:sz w:val="20"/>
          <w:szCs w:val="20"/>
        </w:rPr>
        <w:t xml:space="preserve">Specifikacija posameznih artiklov znotraj sklopov, skupaj z opisi in zahtevanimi letnimi količinami, </w:t>
      </w:r>
      <w:r w:rsidRPr="00C5388C">
        <w:rPr>
          <w:rFonts w:cs="Arial"/>
          <w:b/>
          <w:sz w:val="20"/>
          <w:szCs w:val="20"/>
        </w:rPr>
        <w:t>je razvidna iz specifikacije blaga v programu za pripravo ponudb Gosoft.</w:t>
      </w:r>
    </w:p>
    <w:p w:rsidR="00F8342B" w:rsidRPr="00B53225" w:rsidRDefault="00F8342B" w:rsidP="00F8342B">
      <w:pPr>
        <w:autoSpaceDE w:val="0"/>
        <w:autoSpaceDN w:val="0"/>
        <w:adjustRightInd w:val="0"/>
        <w:jc w:val="both"/>
        <w:rPr>
          <w:rFonts w:cs="Arial"/>
          <w:b/>
          <w:bCs/>
          <w:color w:val="FF0000"/>
          <w:sz w:val="20"/>
          <w:szCs w:val="20"/>
        </w:rPr>
      </w:pPr>
    </w:p>
    <w:p w:rsidR="00F8342B" w:rsidRPr="00861B87" w:rsidRDefault="00F8342B" w:rsidP="00F8342B">
      <w:pPr>
        <w:autoSpaceDE w:val="0"/>
        <w:autoSpaceDN w:val="0"/>
        <w:adjustRightInd w:val="0"/>
        <w:jc w:val="both"/>
        <w:rPr>
          <w:rFonts w:cs="Arial"/>
          <w:sz w:val="20"/>
          <w:szCs w:val="20"/>
        </w:rPr>
      </w:pPr>
      <w:r w:rsidRPr="00861B87">
        <w:rPr>
          <w:rFonts w:cs="Arial"/>
          <w:b/>
          <w:bCs/>
          <w:sz w:val="20"/>
          <w:szCs w:val="20"/>
        </w:rPr>
        <w:t xml:space="preserve">B) Vzorčenje blaga in/ali predstavitev ponujenega blaga </w:t>
      </w:r>
    </w:p>
    <w:p w:rsidR="00F8342B" w:rsidRDefault="00F8342B" w:rsidP="00F8342B">
      <w:pPr>
        <w:autoSpaceDE w:val="0"/>
        <w:autoSpaceDN w:val="0"/>
        <w:adjustRightInd w:val="0"/>
        <w:jc w:val="both"/>
        <w:rPr>
          <w:rFonts w:cs="Arial"/>
          <w:sz w:val="20"/>
          <w:szCs w:val="20"/>
        </w:rPr>
      </w:pPr>
      <w:r w:rsidRPr="00861B87">
        <w:rPr>
          <w:rFonts w:cs="Arial"/>
          <w:sz w:val="20"/>
          <w:szCs w:val="20"/>
        </w:rPr>
        <w:t>Naročnik si pridržuje pravico, da ponudnika pozove k predstavitvi ponujenega blaga in/ali dostavi vzorcev blaga</w:t>
      </w:r>
      <w:r>
        <w:rPr>
          <w:rFonts w:cs="Arial"/>
          <w:sz w:val="20"/>
          <w:szCs w:val="20"/>
        </w:rPr>
        <w:t xml:space="preserve"> – v skladu z zahtevo iz točke II. Navodil. </w:t>
      </w:r>
      <w:r w:rsidRPr="00861B87">
        <w:rPr>
          <w:rFonts w:cs="Arial"/>
          <w:sz w:val="20"/>
          <w:szCs w:val="20"/>
        </w:rPr>
        <w:t xml:space="preserve"> </w:t>
      </w:r>
    </w:p>
    <w:p w:rsidR="00F8342B" w:rsidRPr="00B53225" w:rsidRDefault="00F8342B" w:rsidP="00F8342B">
      <w:pPr>
        <w:autoSpaceDE w:val="0"/>
        <w:autoSpaceDN w:val="0"/>
        <w:adjustRightInd w:val="0"/>
        <w:jc w:val="both"/>
        <w:rPr>
          <w:rFonts w:cs="Arial"/>
          <w:b/>
          <w:bCs/>
          <w:color w:val="FF0000"/>
          <w:sz w:val="20"/>
          <w:szCs w:val="20"/>
        </w:rPr>
      </w:pPr>
    </w:p>
    <w:p w:rsidR="00F8342B" w:rsidRDefault="00F8342B" w:rsidP="00F8342B">
      <w:pPr>
        <w:autoSpaceDE w:val="0"/>
        <w:autoSpaceDN w:val="0"/>
        <w:adjustRightInd w:val="0"/>
        <w:jc w:val="both"/>
        <w:rPr>
          <w:rFonts w:cs="Arial"/>
          <w:b/>
          <w:bCs/>
          <w:sz w:val="20"/>
          <w:szCs w:val="20"/>
        </w:rPr>
      </w:pPr>
      <w:r w:rsidRPr="00861B87">
        <w:rPr>
          <w:rFonts w:cs="Arial"/>
          <w:b/>
          <w:bCs/>
          <w:sz w:val="20"/>
          <w:szCs w:val="20"/>
        </w:rPr>
        <w:t xml:space="preserve">C) Splošne zahteve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Sledljivost blaga: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Ovojnina se ne sme trgati, odpirati se mora na lepljenih delih.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Podatki o blagu: naziv blaga, kataloška številka proizvajalca in proizvajalec se morajo ujemati, in sicer v ponudbeni dokumentaciji, na dobavnici in embalaži. </w:t>
      </w:r>
    </w:p>
    <w:p w:rsidR="00F8342B" w:rsidRDefault="00F8342B" w:rsidP="00F8342B">
      <w:pPr>
        <w:autoSpaceDE w:val="0"/>
        <w:autoSpaceDN w:val="0"/>
        <w:adjustRightInd w:val="0"/>
        <w:jc w:val="both"/>
        <w:rPr>
          <w:rFonts w:cs="Arial"/>
          <w:sz w:val="20"/>
          <w:szCs w:val="20"/>
        </w:rPr>
      </w:pPr>
      <w:r w:rsidRPr="00582E88">
        <w:rPr>
          <w:rFonts w:cs="Arial"/>
          <w:sz w:val="20"/>
          <w:szCs w:val="20"/>
        </w:rPr>
        <w:t>Izbrani se ponudnik  s podpisom pogodbe o dobavi zavezuje, da bo naročnika sprotno obveščal o vseh posodobitvah varnostnih listov</w:t>
      </w:r>
      <w:r>
        <w:rPr>
          <w:rFonts w:cs="Arial"/>
          <w:sz w:val="20"/>
          <w:szCs w:val="20"/>
        </w:rPr>
        <w:t>,</w:t>
      </w:r>
      <w:r w:rsidRPr="009E0ACE">
        <w:rPr>
          <w:rFonts w:cs="Arial"/>
          <w:sz w:val="20"/>
          <w:szCs w:val="20"/>
        </w:rPr>
        <w:t xml:space="preserve"> ki morajo biti v skladu z uredbo komisije (EU) 2020/878 v slovenskem jeziku.</w:t>
      </w:r>
    </w:p>
    <w:p w:rsidR="00F8342B" w:rsidRDefault="00F8342B" w:rsidP="00F8342B">
      <w:pPr>
        <w:autoSpaceDE w:val="0"/>
        <w:autoSpaceDN w:val="0"/>
        <w:adjustRightInd w:val="0"/>
        <w:jc w:val="both"/>
        <w:rPr>
          <w:rFonts w:cs="Arial"/>
          <w:color w:val="FF0000"/>
          <w:sz w:val="20"/>
          <w:szCs w:val="20"/>
        </w:rPr>
      </w:pPr>
    </w:p>
    <w:p w:rsidR="00F8342B" w:rsidRDefault="00F8342B" w:rsidP="00F8342B">
      <w:pPr>
        <w:rPr>
          <w:rFonts w:cs="Arial"/>
          <w:b/>
          <w:bCs/>
          <w:sz w:val="20"/>
          <w:szCs w:val="20"/>
        </w:rPr>
      </w:pPr>
      <w:r w:rsidRPr="00545319">
        <w:rPr>
          <w:rFonts w:cs="Arial"/>
          <w:b/>
          <w:bCs/>
          <w:sz w:val="20"/>
          <w:szCs w:val="20"/>
        </w:rPr>
        <w:t>D) Zahteve ob dobavi blaga:</w:t>
      </w:r>
    </w:p>
    <w:p w:rsidR="00F8342B" w:rsidRDefault="00F8342B" w:rsidP="00F8342B">
      <w:pPr>
        <w:rPr>
          <w:sz w:val="20"/>
          <w:szCs w:val="20"/>
        </w:rPr>
      </w:pPr>
      <w:r w:rsidRPr="00545319">
        <w:rPr>
          <w:sz w:val="20"/>
          <w:szCs w:val="20"/>
        </w:rPr>
        <w:t xml:space="preserve">1. Dobavitelj je dolžan preveriti zahteve naročnika v okviru naročila in nemudoma PISNO opozoriti naročnika na pomanjkljivosti v njegovem naročilu ter na druge okoliščine v zvezi z naročilom, za katere je vedel ali bi bil moral vedeti in bi bile lahko pomembne za kvaliteto izpolnitve naročila ali za pravočasno </w:t>
      </w:r>
    </w:p>
    <w:p w:rsidR="00F8342B" w:rsidRPr="00545319" w:rsidRDefault="00F8342B" w:rsidP="00F8342B">
      <w:pPr>
        <w:rPr>
          <w:sz w:val="20"/>
          <w:szCs w:val="20"/>
        </w:rPr>
      </w:pPr>
      <w:r w:rsidRPr="00545319">
        <w:rPr>
          <w:sz w:val="20"/>
          <w:szCs w:val="20"/>
        </w:rPr>
        <w:t>izvršitev naročila, ker sicer odgovarja za škodo.</w:t>
      </w:r>
      <w:r w:rsidRPr="00545319">
        <w:rPr>
          <w:sz w:val="20"/>
          <w:szCs w:val="20"/>
        </w:rPr>
        <w:br/>
        <w:t xml:space="preserve">2. Dobavitelj jamči za kvaliteto opravljenih storitev in za kvaliteto dobavljenega blaga, za skladnost storitev in dobavljenega blaga v skladu z zakonodajo, predpisi, standardi in smernicami, ki ga zavezujejo. </w:t>
      </w:r>
    </w:p>
    <w:p w:rsidR="00F8342B" w:rsidRPr="00545319" w:rsidRDefault="00F8342B" w:rsidP="00F8342B">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4.  Dobavitelj je dolžan upoštevati predpise naročnika za dobavo in pošiljanje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6.  Na material, ki je sterilen, ne smejo biti naloženi drugi težji nesterilni materiali.</w:t>
      </w:r>
      <w:r w:rsidRPr="00545319">
        <w:rPr>
          <w:sz w:val="20"/>
          <w:szCs w:val="20"/>
        </w:rPr>
        <w:br/>
        <w:t xml:space="preserve">7.  Material mora biti spakiran v embalaži, ki ne sme biti kakorkoli poškodovana, umazana ali neprijetnega motečega vonja. </w:t>
      </w:r>
    </w:p>
    <w:p w:rsidR="00F8342B" w:rsidRPr="00545319" w:rsidRDefault="00F8342B" w:rsidP="00F8342B">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w:t>
      </w:r>
      <w:r>
        <w:rPr>
          <w:sz w:val="20"/>
          <w:szCs w:val="20"/>
        </w:rPr>
        <w:t>teriala.</w:t>
      </w:r>
      <w:r>
        <w:rPr>
          <w:sz w:val="20"/>
          <w:szCs w:val="20"/>
        </w:rPr>
        <w:br/>
        <w:t xml:space="preserve">10. </w:t>
      </w:r>
      <w:r w:rsidRPr="00545319">
        <w:rPr>
          <w:sz w:val="20"/>
          <w:szCs w:val="20"/>
        </w:rPr>
        <w:t xml:space="preserve">Pri dostavi mora biti dobavnica na vidnem mestu </w:t>
      </w:r>
      <w:r>
        <w:rPr>
          <w:sz w:val="20"/>
          <w:szCs w:val="20"/>
        </w:rPr>
        <w:t>in ne nekje med materialom.</w:t>
      </w:r>
      <w:r>
        <w:rPr>
          <w:sz w:val="20"/>
          <w:szCs w:val="20"/>
        </w:rPr>
        <w:br/>
        <w:t>11.</w:t>
      </w:r>
      <w:r w:rsidRPr="00545319">
        <w:rPr>
          <w:sz w:val="20"/>
          <w:szCs w:val="20"/>
        </w:rPr>
        <w:t xml:space="preserve"> Dobavnica mora vsebovati številko naročila in mora biti v slovenskem jeziku. </w:t>
      </w:r>
    </w:p>
    <w:p w:rsidR="00661629" w:rsidRDefault="00F8342B" w:rsidP="00661629">
      <w:pPr>
        <w:rPr>
          <w:rFonts w:cs="Arial"/>
          <w:sz w:val="20"/>
          <w:szCs w:val="20"/>
        </w:rPr>
      </w:pPr>
      <w:r>
        <w:rPr>
          <w:rFonts w:cs="Arial"/>
          <w:sz w:val="20"/>
          <w:szCs w:val="20"/>
        </w:rPr>
        <w:t>1</w:t>
      </w:r>
      <w:r w:rsidRPr="00554F43">
        <w:rPr>
          <w:rFonts w:cs="Arial"/>
          <w:sz w:val="20"/>
          <w:szCs w:val="20"/>
        </w:rPr>
        <w:t>2. Ponujeni izdelki morajo biti v skladu z: Zakonom o medicinskih pripomočkih</w:t>
      </w:r>
      <w:r w:rsidR="00661629">
        <w:rPr>
          <w:rFonts w:cs="Arial"/>
          <w:sz w:val="20"/>
          <w:szCs w:val="20"/>
        </w:rPr>
        <w:t xml:space="preserve"> </w:t>
      </w:r>
      <w:r w:rsidR="00661629" w:rsidRPr="00661629">
        <w:rPr>
          <w:rFonts w:cs="Arial"/>
          <w:sz w:val="20"/>
          <w:szCs w:val="20"/>
        </w:rPr>
        <w:t xml:space="preserve">(Uradni list RS, št. 40/25) </w:t>
      </w:r>
      <w:r w:rsidR="00661629">
        <w:rPr>
          <w:rFonts w:cs="Arial"/>
          <w:sz w:val="20"/>
          <w:szCs w:val="20"/>
        </w:rPr>
        <w:t xml:space="preserve">ter </w:t>
      </w:r>
      <w:r w:rsidR="00661629" w:rsidRPr="00661629">
        <w:rPr>
          <w:rFonts w:cs="Arial"/>
          <w:sz w:val="20"/>
          <w:szCs w:val="20"/>
        </w:rPr>
        <w:t>Uredbo (EU) 2017/746 o in vitro diagnostičnih medicinskih pripomočkih ( IVDR), oz. Uredbo o izvajanju uredbe (EU) o in vitro diagnostičnih medicinskih pripomočkih (Uradni list RS, št. 16/18)</w:t>
      </w:r>
      <w:r w:rsidR="00661629">
        <w:rPr>
          <w:rFonts w:cs="Arial"/>
          <w:sz w:val="20"/>
          <w:szCs w:val="20"/>
        </w:rPr>
        <w:t>.</w:t>
      </w:r>
      <w:r w:rsidR="001B43AF" w:rsidRPr="001B43AF">
        <w:t xml:space="preserve"> </w:t>
      </w:r>
      <w:bookmarkStart w:id="3" w:name="_GoBack"/>
      <w:bookmarkEnd w:id="3"/>
    </w:p>
    <w:p w:rsidR="00F8342B" w:rsidRPr="003C5DC8" w:rsidRDefault="00F8342B" w:rsidP="00661629">
      <w:pPr>
        <w:rPr>
          <w:rFonts w:cs="Arial"/>
          <w:sz w:val="20"/>
          <w:szCs w:val="20"/>
        </w:rPr>
      </w:pPr>
      <w:r>
        <w:rPr>
          <w:rFonts w:cs="Arial"/>
          <w:sz w:val="20"/>
          <w:szCs w:val="20"/>
        </w:rPr>
        <w:t>13. P</w:t>
      </w:r>
      <w:r w:rsidRPr="003C5DC8">
        <w:rPr>
          <w:rFonts w:cs="Arial"/>
          <w:sz w:val="20"/>
          <w:szCs w:val="20"/>
        </w:rPr>
        <w:t>onujeni izdelki morajo biti v skladu z uredbo (ES) št. 1272/2008 Evropsk</w:t>
      </w:r>
      <w:r>
        <w:rPr>
          <w:rFonts w:cs="Arial"/>
          <w:sz w:val="20"/>
          <w:szCs w:val="20"/>
        </w:rPr>
        <w:t>ega parlamenta in Sveta z dne 16.12.</w:t>
      </w:r>
      <w:r w:rsidRPr="003C5DC8">
        <w:rPr>
          <w:rFonts w:cs="Arial"/>
          <w:sz w:val="20"/>
          <w:szCs w:val="20"/>
        </w:rPr>
        <w:t xml:space="preserve"> 2008 o razvrščanju, označevanju in pakiranju snovi ter zmesi, o spremembi in razveljavitvi direktiv 67/548/EGS in 1999/45/ES ter spremembi Uredbe (ES) št. 1907/2006.</w:t>
      </w:r>
    </w:p>
    <w:p w:rsidR="00F8342B" w:rsidRDefault="00F8342B" w:rsidP="00F8342B">
      <w:pPr>
        <w:autoSpaceDE w:val="0"/>
        <w:autoSpaceDN w:val="0"/>
        <w:adjustRightInd w:val="0"/>
        <w:rPr>
          <w:rFonts w:cs="Arial"/>
          <w:sz w:val="20"/>
          <w:szCs w:val="20"/>
        </w:rPr>
      </w:pPr>
      <w:r>
        <w:rPr>
          <w:rFonts w:cs="Arial"/>
          <w:sz w:val="20"/>
          <w:szCs w:val="20"/>
        </w:rPr>
        <w:t>14. P</w:t>
      </w:r>
      <w:r w:rsidRPr="003C5DC8">
        <w:rPr>
          <w:rFonts w:cs="Arial"/>
          <w:sz w:val="20"/>
          <w:szCs w:val="20"/>
        </w:rPr>
        <w:t>onujeni biocidi morajo biti v skladu z uredbo EU ŠT. 528/2012 Evropskega parlamenta in Sveta o dostopnosti na trgu in uporabi biocidnih proizvodov.</w:t>
      </w:r>
    </w:p>
    <w:p w:rsidR="00F8342B" w:rsidRPr="00A0497D" w:rsidRDefault="00F8342B" w:rsidP="00F8342B">
      <w:pPr>
        <w:autoSpaceDE w:val="0"/>
        <w:autoSpaceDN w:val="0"/>
        <w:adjustRightInd w:val="0"/>
        <w:rPr>
          <w:rFonts w:cs="Arial"/>
          <w:sz w:val="20"/>
          <w:szCs w:val="20"/>
        </w:rPr>
      </w:pPr>
      <w:r>
        <w:rPr>
          <w:rFonts w:cs="Arial"/>
          <w:sz w:val="20"/>
          <w:szCs w:val="20"/>
        </w:rPr>
        <w:t>15.</w:t>
      </w:r>
      <w:r w:rsidRPr="003032AC">
        <w:rPr>
          <w:rFonts w:cs="Arial"/>
          <w:sz w:val="20"/>
        </w:rPr>
        <w:t xml:space="preserve">Ponujeni izdelki morajo biti v skladu z Uredbo EU 2017/745 evropskega parlamenta, ki je </w:t>
      </w:r>
      <w:r w:rsidRPr="003032AC">
        <w:rPr>
          <w:rFonts w:cs="Arial"/>
          <w:color w:val="000000"/>
          <w:sz w:val="20"/>
        </w:rPr>
        <w:t>stopil v veljavo 26.5.2020</w:t>
      </w:r>
      <w:r w:rsidRPr="003032AC">
        <w:rPr>
          <w:rFonts w:cs="Arial"/>
          <w:sz w:val="20"/>
        </w:rPr>
        <w:t>.</w:t>
      </w:r>
    </w:p>
    <w:p w:rsidR="00F8342B" w:rsidRPr="00A0497D" w:rsidRDefault="00F8342B" w:rsidP="00F8342B">
      <w:pPr>
        <w:pStyle w:val="Navadensplet"/>
        <w:spacing w:before="0" w:after="0"/>
        <w:rPr>
          <w:rFonts w:ascii="Arial" w:hAnsi="Arial" w:cs="Arial"/>
          <w:sz w:val="20"/>
          <w:szCs w:val="20"/>
        </w:rPr>
      </w:pPr>
      <w:r>
        <w:rPr>
          <w:rFonts w:ascii="Arial" w:hAnsi="Arial" w:cs="Arial"/>
          <w:sz w:val="20"/>
          <w:szCs w:val="20"/>
        </w:rPr>
        <w:t>16.</w:t>
      </w:r>
      <w:r w:rsidRPr="00A0497D">
        <w:rPr>
          <w:rFonts w:ascii="Arial" w:hAnsi="Arial" w:cs="Arial"/>
          <w:sz w:val="20"/>
          <w:szCs w:val="20"/>
        </w:rPr>
        <w:t>Dne 5. aprila 2017 je Evropska unija sprejela novo uredbo iz področja medicinskih pripomočkov, ki je začela veljati 25. maja 2017:</w:t>
      </w:r>
    </w:p>
    <w:p w:rsidR="00F8342B" w:rsidRPr="00A0497D" w:rsidRDefault="00F8342B" w:rsidP="00F8342B">
      <w:pPr>
        <w:numPr>
          <w:ilvl w:val="0"/>
          <w:numId w:val="58"/>
        </w:numPr>
        <w:rPr>
          <w:rStyle w:val="Hiperpovezava"/>
          <w:i/>
          <w:color w:val="auto"/>
          <w:sz w:val="20"/>
          <w:szCs w:val="20"/>
        </w:rPr>
      </w:pPr>
      <w:r w:rsidRPr="00A0497D">
        <w:rPr>
          <w:rFonts w:cs="Arial"/>
          <w:sz w:val="20"/>
          <w:szCs w:val="20"/>
        </w:rPr>
        <w:t xml:space="preserve">Uredba (EU) 2017/745 Evropskega Parlamenta in Sveta z dne 5. aprila 2017 o medicinskih pripomočkih, spremembi Direktive 2001/83/ES, Uredbe (ES) št. 178/2002 in Uredbe (ES) št. 1223/2009 ter razveljavitvi direktiv Sveta 90/385/EGS in Direktive Sveta 93/42/EGS </w:t>
      </w:r>
      <w:hyperlink r:id="rId23" w:tgtFrame="_blank" w:tooltip="Uredba MP" w:history="1">
        <w:r w:rsidRPr="00A0497D">
          <w:rPr>
            <w:rStyle w:val="Hiperpovezava"/>
            <w:rFonts w:cs="Arial"/>
            <w:i/>
            <w:color w:val="auto"/>
            <w:sz w:val="20"/>
            <w:szCs w:val="20"/>
          </w:rPr>
          <w:t>(Uredba (EU) 2017/745 (MDR))</w:t>
        </w:r>
      </w:hyperlink>
      <w:r w:rsidRPr="00A0497D">
        <w:rPr>
          <w:rStyle w:val="Hiperpovezava"/>
          <w:i/>
          <w:color w:val="auto"/>
          <w:sz w:val="20"/>
          <w:szCs w:val="20"/>
        </w:rPr>
        <w:t>.</w:t>
      </w:r>
    </w:p>
    <w:p w:rsidR="00F8342B" w:rsidRPr="00A0497D" w:rsidRDefault="00F8342B" w:rsidP="00F8342B">
      <w:pPr>
        <w:pStyle w:val="Navadensplet"/>
        <w:spacing w:before="0" w:after="0"/>
        <w:rPr>
          <w:rFonts w:ascii="Arial" w:hAnsi="Arial" w:cs="Arial"/>
          <w:sz w:val="20"/>
          <w:szCs w:val="20"/>
        </w:rPr>
      </w:pPr>
      <w:r w:rsidRPr="00A0497D">
        <w:rPr>
          <w:rFonts w:ascii="Arial" w:hAnsi="Arial" w:cs="Arial"/>
          <w:sz w:val="20"/>
          <w:szCs w:val="20"/>
        </w:rPr>
        <w:t>Dne 3. maja 2019 je bil sprejet popravek obeh Uredbe:</w:t>
      </w:r>
    </w:p>
    <w:p w:rsidR="00F8342B" w:rsidRPr="00A0497D" w:rsidRDefault="001B43AF" w:rsidP="00F8342B">
      <w:pPr>
        <w:numPr>
          <w:ilvl w:val="0"/>
          <w:numId w:val="59"/>
        </w:numPr>
        <w:shd w:val="clear" w:color="auto" w:fill="FFFFFF"/>
        <w:jc w:val="both"/>
        <w:rPr>
          <w:rFonts w:cs="Arial"/>
          <w:sz w:val="20"/>
          <w:szCs w:val="20"/>
        </w:rPr>
      </w:pPr>
      <w:hyperlink r:id="rId24" w:tgtFrame="_blank" w:history="1">
        <w:r w:rsidR="00F8342B" w:rsidRPr="00A0497D">
          <w:rPr>
            <w:rStyle w:val="Hiperpovezava"/>
            <w:rFonts w:cs="Arial"/>
            <w:i/>
            <w:color w:val="auto"/>
            <w:sz w:val="20"/>
            <w:szCs w:val="20"/>
          </w:rPr>
          <w:t>Popravki Uredbe (EU) 2017/745</w:t>
        </w:r>
      </w:hyperlink>
      <w:r w:rsidR="00F8342B" w:rsidRPr="00A0497D">
        <w:rPr>
          <w:rFonts w:cs="Arial"/>
          <w:sz w:val="20"/>
          <w:szCs w:val="20"/>
        </w:rPr>
        <w:t> Evropskega parlamenta in Sveta z dne 5. aprila 2017 o medicinskih pripomočkih, spremembi Direktive 2001/83/ES, Uredbe (ES) št. 178/2002 in Uredbe (ES) št. 1223/2009 ter razveljavitvi direktiv Sveta 90/385/EGS in 93/42/EGS.</w:t>
      </w:r>
    </w:p>
    <w:p w:rsidR="00F8342B" w:rsidRPr="00A0497D" w:rsidRDefault="00F8342B" w:rsidP="00F8342B">
      <w:pPr>
        <w:pStyle w:val="Navadensplet"/>
        <w:spacing w:before="0" w:after="0"/>
        <w:rPr>
          <w:rFonts w:ascii="Arial" w:hAnsi="Arial" w:cs="Arial"/>
          <w:color w:val="000000"/>
          <w:sz w:val="20"/>
          <w:szCs w:val="20"/>
        </w:rPr>
      </w:pPr>
      <w:r w:rsidRPr="00A0497D">
        <w:rPr>
          <w:rFonts w:ascii="Arial" w:hAnsi="Arial" w:cs="Arial"/>
          <w:color w:val="000000"/>
          <w:sz w:val="20"/>
          <w:szCs w:val="20"/>
        </w:rPr>
        <w:t>Nova pravila so začela veljati po preteku prehodnega obdobja, kar pomeni za Uredbo (EU) 2017/745 (MDR) 3 leta od začetka veljavnosti, to je  od 26. 5. 2020.</w:t>
      </w:r>
    </w:p>
    <w:p w:rsidR="00F8342B" w:rsidRPr="003C5DC8" w:rsidRDefault="00F8342B" w:rsidP="00F8342B">
      <w:pPr>
        <w:autoSpaceDE w:val="0"/>
        <w:autoSpaceDN w:val="0"/>
        <w:adjustRightInd w:val="0"/>
        <w:rPr>
          <w:rFonts w:cs="Arial"/>
          <w:sz w:val="20"/>
          <w:szCs w:val="20"/>
        </w:rPr>
      </w:pPr>
      <w:r>
        <w:rPr>
          <w:rFonts w:cs="Arial"/>
          <w:sz w:val="20"/>
          <w:szCs w:val="20"/>
        </w:rPr>
        <w:t>17. P</w:t>
      </w:r>
      <w:r w:rsidRPr="003C5DC8">
        <w:rPr>
          <w:rFonts w:cs="Arial"/>
          <w:sz w:val="20"/>
          <w:szCs w:val="20"/>
        </w:rPr>
        <w:t>riložena morajo biti navodila proizvajalca v slovenskem jeziku.</w:t>
      </w:r>
    </w:p>
    <w:p w:rsidR="00F8342B" w:rsidRDefault="00F8342B" w:rsidP="00F8342B">
      <w:pPr>
        <w:autoSpaceDE w:val="0"/>
        <w:autoSpaceDN w:val="0"/>
        <w:adjustRightInd w:val="0"/>
        <w:rPr>
          <w:rFonts w:cs="Arial"/>
          <w:sz w:val="20"/>
          <w:szCs w:val="20"/>
        </w:rPr>
      </w:pPr>
      <w:r>
        <w:rPr>
          <w:rFonts w:cs="Arial"/>
          <w:sz w:val="20"/>
          <w:szCs w:val="20"/>
        </w:rPr>
        <w:lastRenderedPageBreak/>
        <w:t>18. G</w:t>
      </w:r>
      <w:r w:rsidRPr="003C5DC8">
        <w:rPr>
          <w:rFonts w:cs="Arial"/>
          <w:sz w:val="20"/>
          <w:szCs w:val="20"/>
        </w:rPr>
        <w:t>lavne aktivne učinkovine in dodatki v pripravkih, lastnosti, uporaba in opozorila morajo biti predstavljeni v osnovni dokumentaciji.</w:t>
      </w:r>
    </w:p>
    <w:p w:rsidR="00F8342B" w:rsidRPr="003C5DC8" w:rsidRDefault="00B779D5" w:rsidP="00F8342B">
      <w:pPr>
        <w:autoSpaceDE w:val="0"/>
        <w:autoSpaceDN w:val="0"/>
        <w:adjustRightInd w:val="0"/>
        <w:rPr>
          <w:rFonts w:cs="Arial"/>
          <w:sz w:val="20"/>
          <w:szCs w:val="20"/>
        </w:rPr>
      </w:pPr>
      <w:r>
        <w:rPr>
          <w:rFonts w:cs="Arial"/>
          <w:sz w:val="20"/>
          <w:szCs w:val="20"/>
        </w:rPr>
        <w:t>19</w:t>
      </w:r>
      <w:r w:rsidR="00F8342B">
        <w:rPr>
          <w:rFonts w:cs="Arial"/>
          <w:sz w:val="20"/>
          <w:szCs w:val="20"/>
        </w:rPr>
        <w:t>. P</w:t>
      </w:r>
      <w:r w:rsidR="00F8342B" w:rsidRPr="003C5DC8">
        <w:rPr>
          <w:rFonts w:cs="Arial"/>
          <w:sz w:val="20"/>
          <w:szCs w:val="20"/>
        </w:rPr>
        <w:t>onudnik se zavezuje, da bo od podpisa pogodbe dalje naročnika obveščal o posodobitvah varnostnih listov</w:t>
      </w:r>
      <w:r w:rsidR="00F8342B">
        <w:rPr>
          <w:rFonts w:cs="Arial"/>
          <w:sz w:val="20"/>
          <w:szCs w:val="20"/>
        </w:rPr>
        <w:t>, ki morajo biti v skladu z uredbo komisije (EU) 2020/878 v slovenskem jeziku</w:t>
      </w:r>
      <w:r w:rsidR="00F8342B" w:rsidRPr="003C5DC8">
        <w:rPr>
          <w:rFonts w:cs="Arial"/>
          <w:sz w:val="20"/>
          <w:szCs w:val="20"/>
        </w:rPr>
        <w:t xml:space="preserve"> in bo posod</w:t>
      </w:r>
      <w:r w:rsidR="00F8342B">
        <w:rPr>
          <w:rFonts w:cs="Arial"/>
          <w:sz w:val="20"/>
          <w:szCs w:val="20"/>
        </w:rPr>
        <w:t>o</w:t>
      </w:r>
      <w:r w:rsidR="00F8342B" w:rsidRPr="003C5DC8">
        <w:rPr>
          <w:rFonts w:cs="Arial"/>
          <w:sz w:val="20"/>
          <w:szCs w:val="20"/>
        </w:rPr>
        <w:t>bljene varnostne liste sprotno pošiljal po e-pošti na naslov lekarna@sb-sg.si.</w:t>
      </w:r>
    </w:p>
    <w:p w:rsidR="00F8342B" w:rsidRPr="00F8342B" w:rsidRDefault="00F8342B" w:rsidP="00F8342B"/>
    <w:p w:rsidR="002E1C2D" w:rsidRDefault="002E1C2D"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227EF2" w:rsidRDefault="00227EF2" w:rsidP="002E1C2D"/>
    <w:p w:rsidR="00227EF2" w:rsidRDefault="00227EF2" w:rsidP="002E1C2D"/>
    <w:p w:rsidR="00227EF2" w:rsidRDefault="00227EF2" w:rsidP="002E1C2D"/>
    <w:p w:rsidR="00227EF2" w:rsidRDefault="00227EF2" w:rsidP="002E1C2D"/>
    <w:p w:rsidR="00C06502" w:rsidRDefault="00C06502" w:rsidP="002E1C2D"/>
    <w:p w:rsidR="00C06502" w:rsidRDefault="00C06502" w:rsidP="002E1C2D"/>
    <w:p w:rsidR="00C06502" w:rsidRDefault="00C06502" w:rsidP="002E1C2D"/>
    <w:p w:rsidR="00C06502" w:rsidRDefault="00C06502" w:rsidP="002E1C2D"/>
    <w:p w:rsidR="00227EF2" w:rsidRPr="002E1C2D" w:rsidRDefault="00227EF2" w:rsidP="002E1C2D"/>
    <w:p w:rsidR="00BC0D62" w:rsidRDefault="00BC0D62" w:rsidP="00623401">
      <w:pPr>
        <w:autoSpaceDE w:val="0"/>
        <w:autoSpaceDN w:val="0"/>
        <w:adjustRightInd w:val="0"/>
        <w:rPr>
          <w:rFonts w:cs="Arial"/>
          <w:sz w:val="20"/>
          <w:szCs w:val="20"/>
        </w:rPr>
      </w:pPr>
    </w:p>
    <w:p w:rsidR="0082389A" w:rsidRPr="0082389A" w:rsidRDefault="0082389A" w:rsidP="004E52DA">
      <w:pPr>
        <w:pStyle w:val="Naslov1"/>
        <w:widowControl w:val="0"/>
        <w:numPr>
          <w:ilvl w:val="0"/>
          <w:numId w:val="17"/>
        </w:numPr>
        <w:spacing w:after="60" w:line="276" w:lineRule="auto"/>
        <w:rPr>
          <w:rFonts w:ascii="Arial" w:hAnsi="Arial" w:cs="Arial"/>
          <w:b/>
          <w:sz w:val="20"/>
        </w:rPr>
      </w:pPr>
      <w:bookmarkStart w:id="4" w:name="_Toc456003824"/>
      <w:bookmarkStart w:id="5" w:name="_Toc456004133"/>
      <w:r w:rsidRPr="0082389A">
        <w:rPr>
          <w:rFonts w:ascii="Arial" w:hAnsi="Arial" w:cs="Arial"/>
          <w:b/>
          <w:sz w:val="20"/>
        </w:rPr>
        <w:t>RAZPISNI OBRAZCI, VZORCI, POTRDILA IN IZJAVE</w:t>
      </w:r>
      <w:bookmarkEnd w:id="4"/>
      <w:bookmarkEnd w:id="5"/>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Default="00623401" w:rsidP="0037437A">
      <w:pPr>
        <w:pStyle w:val="Telobesedila22"/>
        <w:ind w:left="0"/>
        <w:jc w:val="center"/>
        <w:rPr>
          <w:rFonts w:cs="Arial"/>
          <w:b/>
          <w:sz w:val="20"/>
          <w:lang w:val="sl-SI"/>
        </w:rPr>
      </w:pPr>
      <w:r w:rsidRPr="00F52292">
        <w:rPr>
          <w:rFonts w:cs="Arial"/>
          <w:b/>
          <w:sz w:val="20"/>
          <w:lang w:val="sl-SI"/>
        </w:rPr>
        <w:t>PODATKI O PONUDNIKU</w:t>
      </w:r>
    </w:p>
    <w:p w:rsidR="006820E8" w:rsidRDefault="004C5368" w:rsidP="00623401">
      <w:pPr>
        <w:pStyle w:val="Telobesedila22"/>
        <w:pBdr>
          <w:bottom w:val="single" w:sz="12" w:space="1" w:color="auto"/>
        </w:pBdr>
        <w:ind w:left="0"/>
        <w:jc w:val="center"/>
        <w:rPr>
          <w:rFonts w:cs="Arial"/>
          <w:b/>
          <w:sz w:val="20"/>
        </w:rPr>
      </w:pPr>
      <w:r>
        <w:rPr>
          <w:rFonts w:cs="Arial"/>
          <w:b/>
          <w:sz w:val="20"/>
        </w:rPr>
        <w:t>ZDRAVSTVENI POTROŠNI MATERIAL ZA MIKROBIOLOGIJO</w:t>
      </w:r>
    </w:p>
    <w:p w:rsidR="00764A58" w:rsidRDefault="00764A5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Telefon/fax</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B318C6" w:rsidRDefault="00B318C6" w:rsidP="00623401">
      <w:pPr>
        <w:widowControl w:val="0"/>
        <w:tabs>
          <w:tab w:val="left" w:pos="4395"/>
        </w:tabs>
        <w:jc w:val="both"/>
        <w:rPr>
          <w:rFonts w:cs="Arial"/>
          <w:sz w:val="20"/>
          <w:szCs w:val="20"/>
        </w:rPr>
      </w:pPr>
    </w:p>
    <w:p w:rsidR="00B318C6" w:rsidRDefault="00B318C6"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rsidR="00623401" w:rsidRPr="00F52292" w:rsidRDefault="00623401" w:rsidP="00623401">
      <w:pPr>
        <w:pStyle w:val="BodyText22"/>
        <w:ind w:left="0"/>
        <w:rPr>
          <w:rFonts w:cs="Arial"/>
          <w:b/>
          <w:sz w:val="20"/>
        </w:rPr>
      </w:pPr>
    </w:p>
    <w:p w:rsidR="0051701B" w:rsidRDefault="004C5368" w:rsidP="0051701B">
      <w:pPr>
        <w:pStyle w:val="Telobesedila22"/>
        <w:pBdr>
          <w:bottom w:val="single" w:sz="12" w:space="1" w:color="auto"/>
        </w:pBdr>
        <w:ind w:left="0"/>
        <w:jc w:val="center"/>
        <w:rPr>
          <w:rFonts w:cs="Arial"/>
          <w:b/>
          <w:sz w:val="20"/>
          <w:lang w:val="sl-SI"/>
        </w:rPr>
      </w:pPr>
      <w:r>
        <w:rPr>
          <w:rFonts w:cs="Arial"/>
          <w:b/>
          <w:sz w:val="20"/>
        </w:rPr>
        <w:t>ZDRAVSTVENI POTROŠNI MATERIAL ZA MIKROBIOLOGIJO</w:t>
      </w:r>
    </w:p>
    <w:p w:rsidR="00623401" w:rsidRPr="00F52292" w:rsidRDefault="00623401" w:rsidP="00623401">
      <w:pPr>
        <w:pStyle w:val="BodyText22"/>
        <w:ind w:left="0"/>
        <w:rPr>
          <w:rFonts w:cs="Arial"/>
          <w:sz w:val="20"/>
          <w:lang w:val="sl-SI"/>
        </w:rPr>
      </w:pPr>
    </w:p>
    <w:p w:rsidR="00CA4B6B" w:rsidRPr="00F52292" w:rsidRDefault="00CA4B6B" w:rsidP="00CA4B6B">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CA4B6B"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CA4B6B"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w:t>
      </w:r>
      <w:r>
        <w:rPr>
          <w:rFonts w:cs="Arial"/>
          <w:color w:val="000000"/>
          <w:sz w:val="20"/>
          <w:szCs w:val="20"/>
        </w:rPr>
        <w:t xml:space="preserve"> imamo sposobnost za opravljanje poklicne dejavnosti;</w:t>
      </w:r>
    </w:p>
    <w:p w:rsidR="00CA4B6B" w:rsidRPr="0022467D" w:rsidRDefault="00CA4B6B" w:rsidP="00CA4B6B">
      <w:pPr>
        <w:autoSpaceDE w:val="0"/>
        <w:autoSpaceDN w:val="0"/>
        <w:adjustRightInd w:val="0"/>
        <w:jc w:val="both"/>
        <w:rPr>
          <w:rFonts w:cs="Arial"/>
          <w:bCs/>
          <w:color w:val="000000"/>
          <w:sz w:val="20"/>
          <w:szCs w:val="20"/>
        </w:rPr>
      </w:pPr>
      <w:r w:rsidRPr="00F52292">
        <w:rPr>
          <w:rFonts w:cs="Arial"/>
          <w:color w:val="000000"/>
          <w:sz w:val="20"/>
          <w:szCs w:val="20"/>
        </w:rPr>
        <w:t></w:t>
      </w:r>
      <w:r>
        <w:rPr>
          <w:rFonts w:cs="Arial"/>
          <w:color w:val="000000"/>
          <w:sz w:val="20"/>
          <w:szCs w:val="20"/>
        </w:rPr>
        <w:t xml:space="preserve"> zagotavljamo plačilni rok</w:t>
      </w:r>
      <w:r w:rsidRPr="0022467D">
        <w:rPr>
          <w:rFonts w:cs="Arial"/>
          <w:color w:val="FF0000"/>
          <w:sz w:val="20"/>
          <w:szCs w:val="20"/>
        </w:rPr>
        <w:t xml:space="preserve"> </w:t>
      </w:r>
      <w:r w:rsidRPr="0022467D">
        <w:rPr>
          <w:rFonts w:cs="Arial"/>
          <w:color w:val="000000"/>
          <w:sz w:val="20"/>
          <w:szCs w:val="20"/>
        </w:rPr>
        <w:t xml:space="preserve">v 30. dneh </w:t>
      </w:r>
      <w:r w:rsidRPr="0022467D">
        <w:rPr>
          <w:rFonts w:cs="Arial"/>
          <w:bCs/>
          <w:color w:val="000000"/>
          <w:sz w:val="20"/>
          <w:szCs w:val="20"/>
        </w:rPr>
        <w:t>od posamezne sukcesivne dobave i</w:t>
      </w:r>
      <w:r>
        <w:rPr>
          <w:rFonts w:cs="Arial"/>
          <w:bCs/>
          <w:color w:val="000000"/>
          <w:sz w:val="20"/>
          <w:szCs w:val="20"/>
        </w:rPr>
        <w:t>n pravilno izstavljenega računa;</w:t>
      </w:r>
    </w:p>
    <w:p w:rsidR="00CA4B6B" w:rsidRPr="00CB4F5E" w:rsidRDefault="00CA4B6B" w:rsidP="00CA4B6B">
      <w:pPr>
        <w:pStyle w:val="Telobesedila22"/>
        <w:ind w:left="0"/>
        <w:rPr>
          <w:rFonts w:cs="Arial"/>
          <w:sz w:val="20"/>
          <w:lang w:val="sl-SI"/>
        </w:rPr>
      </w:pPr>
      <w:r w:rsidRPr="00F52292">
        <w:rPr>
          <w:rFonts w:cs="Arial"/>
          <w:color w:val="000000"/>
          <w:sz w:val="20"/>
        </w:rPr>
        <w:t></w:t>
      </w:r>
      <w:r>
        <w:rPr>
          <w:rFonts w:cs="Arial"/>
          <w:color w:val="000000"/>
          <w:sz w:val="20"/>
        </w:rPr>
        <w:t xml:space="preserve"> </w:t>
      </w:r>
      <w:r>
        <w:rPr>
          <w:rFonts w:cs="Arial"/>
          <w:sz w:val="20"/>
          <w:lang w:val="sl-SI"/>
        </w:rPr>
        <w:t xml:space="preserve">naš </w:t>
      </w:r>
      <w:r w:rsidRPr="003866DF">
        <w:rPr>
          <w:rFonts w:cs="Arial"/>
          <w:sz w:val="20"/>
          <w:lang w:val="sl-SI"/>
        </w:rPr>
        <w:t xml:space="preserve">transakcijski račun(i) v preteklih 6 mesecih ni(so) bil(i) blokiran(i) oz. število dni neporavnanih obveznosti v preteklih 6 mesecih je enako 0, od dneva </w:t>
      </w:r>
      <w:r>
        <w:rPr>
          <w:rFonts w:cs="Arial"/>
          <w:sz w:val="20"/>
          <w:lang w:val="sl-SI"/>
        </w:rPr>
        <w:t xml:space="preserve">objave tega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ZIntPK;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CA4B6B" w:rsidRPr="00F52292" w:rsidRDefault="00CA4B6B" w:rsidP="00CA4B6B">
      <w:pPr>
        <w:pStyle w:val="BodyText22"/>
        <w:ind w:left="0"/>
        <w:rPr>
          <w:rFonts w:cs="Arial"/>
          <w:sz w:val="20"/>
          <w:lang w:val="sl-SI"/>
        </w:rPr>
      </w:pPr>
    </w:p>
    <w:p w:rsidR="00CA4B6B" w:rsidRPr="00F52292" w:rsidRDefault="00CA4B6B" w:rsidP="00CA4B6B">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CA4B6B" w:rsidRPr="00F52292" w:rsidRDefault="00CA4B6B" w:rsidP="00CA4B6B">
      <w:pPr>
        <w:pStyle w:val="BodyText22"/>
        <w:ind w:left="0"/>
        <w:rPr>
          <w:rFonts w:cs="Arial"/>
          <w:color w:val="000000"/>
          <w:sz w:val="20"/>
          <w:lang w:val="sl-SI"/>
        </w:rPr>
      </w:pPr>
    </w:p>
    <w:p w:rsidR="00CA4B6B" w:rsidRPr="00F52292" w:rsidRDefault="00CA4B6B" w:rsidP="00CA4B6B">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CA4B6B" w:rsidRPr="00F52292" w:rsidRDefault="00CA4B6B" w:rsidP="00CA4B6B">
      <w:pPr>
        <w:pStyle w:val="BodyText22"/>
        <w:ind w:left="0"/>
        <w:jc w:val="left"/>
        <w:rPr>
          <w:rFonts w:cs="Arial"/>
          <w:color w:val="000000"/>
          <w:sz w:val="20"/>
          <w:lang w:val="sl-SI"/>
        </w:rPr>
      </w:pPr>
    </w:p>
    <w:p w:rsidR="00CA4B6B" w:rsidRPr="00F52292" w:rsidRDefault="00CA4B6B" w:rsidP="00CA4B6B">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CA4B6B" w:rsidRPr="00F52292" w:rsidRDefault="00CA4B6B" w:rsidP="00CA4B6B">
      <w:pPr>
        <w:pStyle w:val="BodyText22"/>
        <w:ind w:left="0"/>
        <w:rPr>
          <w:rFonts w:cs="Arial"/>
          <w:color w:val="000000"/>
          <w:sz w:val="20"/>
          <w:lang w:val="sl-SI"/>
        </w:rPr>
      </w:pPr>
    </w:p>
    <w:p w:rsidR="00CA4B6B" w:rsidRPr="00F52292" w:rsidRDefault="00CA4B6B" w:rsidP="00CA4B6B">
      <w:pPr>
        <w:pStyle w:val="BodyText22"/>
        <w:ind w:left="0"/>
        <w:rPr>
          <w:rFonts w:cs="Arial"/>
          <w:color w:val="000000"/>
          <w:sz w:val="20"/>
          <w:lang w:val="sl-SI"/>
        </w:rPr>
      </w:pPr>
    </w:p>
    <w:p w:rsidR="00623401" w:rsidRPr="00F52292" w:rsidRDefault="00CA4B6B" w:rsidP="00623401">
      <w:pPr>
        <w:pStyle w:val="BodyText22"/>
        <w:ind w:left="0"/>
        <w:rPr>
          <w:rFonts w:cs="Arial"/>
          <w:color w:val="000000"/>
          <w:sz w:val="20"/>
          <w:lang w:val="sl-SI"/>
        </w:rPr>
      </w:pPr>
      <w:r w:rsidRPr="00F52292">
        <w:rPr>
          <w:rFonts w:cs="Arial"/>
          <w:color w:val="000000"/>
          <w:sz w:val="20"/>
          <w:lang w:val="sl-SI"/>
        </w:rPr>
        <w:lastRenderedPageBreak/>
        <w:t xml:space="preserve">Datum :                                                                         </w:t>
      </w:r>
      <w:r w:rsidR="00F05DEF">
        <w:rPr>
          <w:rFonts w:cs="Arial"/>
          <w:color w:val="000000"/>
          <w:sz w:val="20"/>
          <w:lang w:val="sl-SI"/>
        </w:rPr>
        <w:t xml:space="preserve">        Žig in podpis ponudnika</w:t>
      </w: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2A22FD" w:rsidRDefault="00623401" w:rsidP="00623401">
      <w:pPr>
        <w:jc w:val="center"/>
        <w:rPr>
          <w:rFonts w:cs="Arial"/>
          <w:b/>
          <w:sz w:val="20"/>
          <w:szCs w:val="20"/>
        </w:rPr>
      </w:pPr>
      <w:r w:rsidRPr="002A22FD">
        <w:rPr>
          <w:rFonts w:cs="Arial"/>
          <w:b/>
          <w:sz w:val="20"/>
          <w:szCs w:val="20"/>
        </w:rPr>
        <w:t>P O N U D B A  S SPECIFIKACIJO  št.  …………</w:t>
      </w:r>
    </w:p>
    <w:p w:rsidR="00764A58" w:rsidRPr="002A22FD" w:rsidRDefault="00764A58"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2A22FD">
        <w:rPr>
          <w:rFonts w:cs="Arial"/>
          <w:b/>
          <w:sz w:val="20"/>
          <w:lang w:val="sl-SI"/>
        </w:rPr>
        <w:t xml:space="preserve"> </w:t>
      </w:r>
      <w:r w:rsidR="004C5368" w:rsidRPr="002A22FD">
        <w:rPr>
          <w:rFonts w:cs="Arial"/>
          <w:b/>
          <w:sz w:val="20"/>
        </w:rPr>
        <w:t>ZDRAVSTVENI POTROŠNI MATERIAL ZA MIKROBIOLOGIJO</w:t>
      </w:r>
    </w:p>
    <w:p w:rsidR="00623401" w:rsidRPr="00F52292" w:rsidRDefault="00623401" w:rsidP="00623401">
      <w:pPr>
        <w:pStyle w:val="BodyText22"/>
        <w:ind w:left="0"/>
        <w:rPr>
          <w:rFonts w:cs="Arial"/>
          <w:color w:val="000000"/>
          <w:sz w:val="20"/>
          <w:highlight w:val="yellow"/>
          <w:lang w:val="sl-SI"/>
        </w:rPr>
      </w:pPr>
    </w:p>
    <w:p w:rsidR="008379AF" w:rsidRDefault="008379AF" w:rsidP="00623401">
      <w:pPr>
        <w:pStyle w:val="BodyText22"/>
        <w:ind w:left="0"/>
        <w:rPr>
          <w:rFonts w:asciiTheme="minorHAnsi" w:eastAsiaTheme="minorHAnsi" w:hAnsiTheme="minorHAnsi" w:cstheme="minorBidi"/>
          <w:szCs w:val="22"/>
          <w:lang w:val="sl-SI" w:eastAsia="en-US"/>
        </w:rPr>
      </w:pPr>
      <w:r>
        <w:fldChar w:fldCharType="begin"/>
      </w:r>
      <w:r>
        <w:instrText xml:space="preserve"> LINK </w:instrText>
      </w:r>
      <w:r w:rsidR="00661629">
        <w:instrText xml:space="preserve">Excel.Sheet.12 "\\\\sb-sg.si\\SBSG\\zasebne mape\\sara.jelenko\\Documents\\RAZPISI 2025\\JN47-2025 ZDRAVSTVENI POTROŠNI MATERIAL ZA MIKROBIOLOGIJO\\OV Mikrobiologija.xlsx" OBR3!R1C2:R73C8 </w:instrText>
      </w:r>
      <w:r>
        <w:instrText xml:space="preserve">\a \f 4 \h </w:instrText>
      </w:r>
      <w:r>
        <w:fldChar w:fldCharType="separate"/>
      </w:r>
    </w:p>
    <w:tbl>
      <w:tblPr>
        <w:tblW w:w="9660" w:type="dxa"/>
        <w:tblCellMar>
          <w:left w:w="70" w:type="dxa"/>
          <w:right w:w="70" w:type="dxa"/>
        </w:tblCellMar>
        <w:tblLook w:val="04A0" w:firstRow="1" w:lastRow="0" w:firstColumn="1" w:lastColumn="0" w:noHBand="0" w:noVBand="1"/>
      </w:tblPr>
      <w:tblGrid>
        <w:gridCol w:w="1513"/>
        <w:gridCol w:w="1433"/>
        <w:gridCol w:w="2056"/>
        <w:gridCol w:w="1965"/>
        <w:gridCol w:w="1401"/>
        <w:gridCol w:w="1401"/>
      </w:tblGrid>
      <w:tr w:rsidR="008379AF" w:rsidRPr="008379AF" w:rsidTr="008379AF">
        <w:trPr>
          <w:trHeight w:val="1005"/>
        </w:trPr>
        <w:tc>
          <w:tcPr>
            <w:tcW w:w="1404" w:type="dxa"/>
            <w:tcBorders>
              <w:top w:val="single" w:sz="8" w:space="0" w:color="auto"/>
              <w:left w:val="single" w:sz="8" w:space="0" w:color="auto"/>
              <w:bottom w:val="single" w:sz="8" w:space="0" w:color="auto"/>
              <w:right w:val="single" w:sz="4" w:space="0" w:color="auto"/>
            </w:tcBorders>
            <w:shd w:val="clear" w:color="000000" w:fill="808080"/>
            <w:vAlign w:val="center"/>
            <w:hideMark/>
          </w:tcPr>
          <w:p w:rsidR="008379AF" w:rsidRPr="008379AF" w:rsidRDefault="008379AF" w:rsidP="008379AF">
            <w:pPr>
              <w:jc w:val="center"/>
              <w:rPr>
                <w:rFonts w:ascii="Arial Narrow" w:hAnsi="Arial Narrow" w:cs="Calibri"/>
                <w:b/>
                <w:bCs/>
                <w:sz w:val="22"/>
                <w:szCs w:val="22"/>
              </w:rPr>
            </w:pPr>
            <w:r w:rsidRPr="008379AF">
              <w:rPr>
                <w:rFonts w:ascii="Arial Narrow" w:hAnsi="Arial Narrow" w:cs="Calibri"/>
                <w:b/>
                <w:bCs/>
                <w:sz w:val="22"/>
                <w:szCs w:val="22"/>
              </w:rPr>
              <w:t>KLASIFIKACIJA</w:t>
            </w:r>
          </w:p>
        </w:tc>
        <w:tc>
          <w:tcPr>
            <w:tcW w:w="1323" w:type="dxa"/>
            <w:tcBorders>
              <w:top w:val="single" w:sz="8" w:space="0" w:color="auto"/>
              <w:left w:val="nil"/>
              <w:bottom w:val="single" w:sz="8" w:space="0" w:color="auto"/>
              <w:right w:val="single" w:sz="4" w:space="0" w:color="auto"/>
            </w:tcBorders>
            <w:shd w:val="clear" w:color="000000" w:fill="808080"/>
            <w:vAlign w:val="center"/>
            <w:hideMark/>
          </w:tcPr>
          <w:p w:rsidR="008379AF" w:rsidRPr="008379AF" w:rsidRDefault="008379AF" w:rsidP="008379AF">
            <w:pPr>
              <w:jc w:val="center"/>
              <w:rPr>
                <w:rFonts w:ascii="Arial Narrow" w:hAnsi="Arial Narrow" w:cs="Calibri"/>
                <w:b/>
                <w:bCs/>
                <w:sz w:val="22"/>
                <w:szCs w:val="22"/>
              </w:rPr>
            </w:pPr>
            <w:r w:rsidRPr="008379AF">
              <w:rPr>
                <w:rFonts w:ascii="Arial Narrow" w:hAnsi="Arial Narrow" w:cs="Calibri"/>
                <w:b/>
                <w:bCs/>
                <w:sz w:val="22"/>
                <w:szCs w:val="22"/>
              </w:rPr>
              <w:t>NAČIN IZBORA</w:t>
            </w:r>
          </w:p>
        </w:tc>
        <w:tc>
          <w:tcPr>
            <w:tcW w:w="2020" w:type="dxa"/>
            <w:tcBorders>
              <w:top w:val="single" w:sz="8" w:space="0" w:color="auto"/>
              <w:left w:val="nil"/>
              <w:bottom w:val="single" w:sz="8" w:space="0" w:color="auto"/>
              <w:right w:val="single" w:sz="4" w:space="0" w:color="auto"/>
            </w:tcBorders>
            <w:shd w:val="clear" w:color="000000" w:fill="808080"/>
            <w:vAlign w:val="center"/>
            <w:hideMark/>
          </w:tcPr>
          <w:p w:rsidR="008379AF" w:rsidRPr="008379AF" w:rsidRDefault="008379AF" w:rsidP="008379AF">
            <w:pPr>
              <w:jc w:val="center"/>
              <w:rPr>
                <w:rFonts w:ascii="Arial Narrow" w:hAnsi="Arial Narrow" w:cs="Calibri"/>
                <w:b/>
                <w:bCs/>
                <w:sz w:val="22"/>
                <w:szCs w:val="22"/>
              </w:rPr>
            </w:pPr>
            <w:r w:rsidRPr="008379AF">
              <w:rPr>
                <w:rFonts w:ascii="Arial Narrow" w:hAnsi="Arial Narrow" w:cs="Calibri"/>
                <w:b/>
                <w:bCs/>
                <w:sz w:val="22"/>
                <w:szCs w:val="22"/>
              </w:rPr>
              <w:t>NAZIV SKLOPA</w:t>
            </w:r>
          </w:p>
        </w:tc>
        <w:tc>
          <w:tcPr>
            <w:tcW w:w="2111" w:type="dxa"/>
            <w:tcBorders>
              <w:top w:val="single" w:sz="8" w:space="0" w:color="auto"/>
              <w:left w:val="nil"/>
              <w:bottom w:val="single" w:sz="8" w:space="0" w:color="auto"/>
              <w:right w:val="single" w:sz="4" w:space="0" w:color="auto"/>
            </w:tcBorders>
            <w:shd w:val="clear" w:color="000000" w:fill="808080"/>
            <w:vAlign w:val="center"/>
            <w:hideMark/>
          </w:tcPr>
          <w:p w:rsidR="008379AF" w:rsidRPr="008379AF" w:rsidRDefault="008379AF" w:rsidP="008379AF">
            <w:pPr>
              <w:jc w:val="center"/>
              <w:rPr>
                <w:rFonts w:ascii="Arial Narrow" w:hAnsi="Arial Narrow" w:cs="Calibri"/>
                <w:b/>
                <w:bCs/>
                <w:sz w:val="22"/>
                <w:szCs w:val="22"/>
              </w:rPr>
            </w:pPr>
            <w:r w:rsidRPr="008379AF">
              <w:rPr>
                <w:rFonts w:ascii="Arial Narrow" w:hAnsi="Arial Narrow" w:cs="Calibri"/>
                <w:b/>
                <w:bCs/>
                <w:sz w:val="22"/>
                <w:szCs w:val="22"/>
              </w:rPr>
              <w:t>Opis</w:t>
            </w:r>
          </w:p>
        </w:tc>
        <w:tc>
          <w:tcPr>
            <w:tcW w:w="1401" w:type="dxa"/>
            <w:tcBorders>
              <w:top w:val="single" w:sz="8" w:space="0" w:color="auto"/>
              <w:left w:val="nil"/>
              <w:bottom w:val="single" w:sz="8" w:space="0" w:color="auto"/>
              <w:right w:val="single" w:sz="4" w:space="0" w:color="auto"/>
            </w:tcBorders>
            <w:shd w:val="clear" w:color="000000" w:fill="808080"/>
            <w:vAlign w:val="center"/>
            <w:hideMark/>
          </w:tcPr>
          <w:p w:rsidR="008379AF" w:rsidRPr="008379AF" w:rsidRDefault="008379AF" w:rsidP="008379AF">
            <w:pPr>
              <w:jc w:val="center"/>
              <w:rPr>
                <w:rFonts w:ascii="Arial Narrow" w:hAnsi="Arial Narrow" w:cs="Calibri"/>
                <w:b/>
                <w:bCs/>
                <w:sz w:val="22"/>
                <w:szCs w:val="22"/>
              </w:rPr>
            </w:pPr>
            <w:r w:rsidRPr="008379AF">
              <w:rPr>
                <w:rFonts w:ascii="Arial Narrow" w:hAnsi="Arial Narrow" w:cs="Calibri"/>
                <w:b/>
                <w:bCs/>
                <w:sz w:val="22"/>
                <w:szCs w:val="22"/>
              </w:rPr>
              <w:t xml:space="preserve"> VREDNOST SKLOPA BREZ DDV </w:t>
            </w:r>
          </w:p>
        </w:tc>
        <w:tc>
          <w:tcPr>
            <w:tcW w:w="1401" w:type="dxa"/>
            <w:tcBorders>
              <w:top w:val="single" w:sz="8" w:space="0" w:color="auto"/>
              <w:left w:val="nil"/>
              <w:bottom w:val="single" w:sz="8" w:space="0" w:color="auto"/>
              <w:right w:val="single" w:sz="8" w:space="0" w:color="auto"/>
            </w:tcBorders>
            <w:shd w:val="clear" w:color="000000" w:fill="808080"/>
            <w:vAlign w:val="center"/>
            <w:hideMark/>
          </w:tcPr>
          <w:p w:rsidR="008379AF" w:rsidRPr="008379AF" w:rsidRDefault="008379AF" w:rsidP="008379AF">
            <w:pPr>
              <w:jc w:val="center"/>
              <w:rPr>
                <w:rFonts w:ascii="Arial Narrow" w:hAnsi="Arial Narrow" w:cs="Calibri"/>
                <w:b/>
                <w:bCs/>
                <w:sz w:val="22"/>
                <w:szCs w:val="22"/>
              </w:rPr>
            </w:pPr>
            <w:r w:rsidRPr="008379AF">
              <w:rPr>
                <w:rFonts w:ascii="Arial Narrow" w:hAnsi="Arial Narrow" w:cs="Calibri"/>
                <w:b/>
                <w:bCs/>
                <w:sz w:val="22"/>
                <w:szCs w:val="22"/>
              </w:rPr>
              <w:t xml:space="preserve"> VREDNOST SKLOPA Z DDV </w:t>
            </w:r>
          </w:p>
        </w:tc>
      </w:tr>
      <w:tr w:rsidR="008379AF" w:rsidRPr="008379AF" w:rsidTr="008379AF">
        <w:trPr>
          <w:trHeight w:val="660"/>
        </w:trPr>
        <w:tc>
          <w:tcPr>
            <w:tcW w:w="1404"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ARL7001</w:t>
            </w:r>
          </w:p>
        </w:tc>
        <w:tc>
          <w:tcPr>
            <w:tcW w:w="1323" w:type="dxa"/>
            <w:tcBorders>
              <w:top w:val="single" w:sz="4" w:space="0" w:color="auto"/>
              <w:left w:val="nil"/>
              <w:bottom w:val="single" w:sz="4" w:space="0" w:color="auto"/>
              <w:right w:val="single" w:sz="4" w:space="0" w:color="auto"/>
            </w:tcBorders>
            <w:shd w:val="clear" w:color="000000" w:fill="BFBFBF"/>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CELOTEN SKLOP</w:t>
            </w:r>
          </w:p>
        </w:tc>
        <w:tc>
          <w:tcPr>
            <w:tcW w:w="2020" w:type="dxa"/>
            <w:tcBorders>
              <w:top w:val="single" w:sz="4" w:space="0" w:color="auto"/>
              <w:left w:val="nil"/>
              <w:bottom w:val="single" w:sz="4" w:space="0" w:color="auto"/>
              <w:right w:val="single" w:sz="4" w:space="0" w:color="auto"/>
            </w:tcBorders>
            <w:shd w:val="clear" w:color="000000" w:fill="BFBFBF"/>
            <w:vAlign w:val="center"/>
            <w:hideMark/>
          </w:tcPr>
          <w:p w:rsidR="008379AF" w:rsidRPr="008379AF" w:rsidRDefault="008379AF" w:rsidP="008379AF">
            <w:pPr>
              <w:rPr>
                <w:rFonts w:ascii="Arial Narrow" w:hAnsi="Arial Narrow" w:cs="Calibri"/>
                <w:b/>
                <w:bCs/>
                <w:color w:val="000000"/>
                <w:sz w:val="22"/>
                <w:szCs w:val="22"/>
              </w:rPr>
            </w:pPr>
            <w:r w:rsidRPr="008379AF">
              <w:rPr>
                <w:rFonts w:ascii="Arial Narrow" w:hAnsi="Arial Narrow" w:cs="Calibri"/>
                <w:b/>
                <w:bCs/>
                <w:color w:val="000000"/>
                <w:sz w:val="22"/>
                <w:szCs w:val="22"/>
              </w:rPr>
              <w:t>MPM ZA APARAT BRUKER</w:t>
            </w:r>
          </w:p>
        </w:tc>
        <w:tc>
          <w:tcPr>
            <w:tcW w:w="2111" w:type="dxa"/>
            <w:tcBorders>
              <w:top w:val="nil"/>
              <w:left w:val="nil"/>
              <w:bottom w:val="single" w:sz="4" w:space="0" w:color="auto"/>
              <w:right w:val="single" w:sz="4" w:space="0" w:color="auto"/>
            </w:tcBorders>
            <w:shd w:val="clear" w:color="000000" w:fill="BFBFBF"/>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1401" w:type="dxa"/>
            <w:tcBorders>
              <w:top w:val="nil"/>
              <w:left w:val="nil"/>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 </w:t>
            </w:r>
          </w:p>
        </w:tc>
        <w:tc>
          <w:tcPr>
            <w:tcW w:w="1401" w:type="dxa"/>
            <w:tcBorders>
              <w:top w:val="nil"/>
              <w:left w:val="nil"/>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 </w:t>
            </w:r>
          </w:p>
        </w:tc>
      </w:tr>
      <w:tr w:rsidR="008379AF" w:rsidRPr="008379AF" w:rsidTr="008379AF">
        <w:trPr>
          <w:trHeight w:val="990"/>
        </w:trPr>
        <w:tc>
          <w:tcPr>
            <w:tcW w:w="1404" w:type="dxa"/>
            <w:tcBorders>
              <w:top w:val="nil"/>
              <w:left w:val="single" w:sz="4" w:space="0" w:color="auto"/>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ARL7002</w:t>
            </w:r>
          </w:p>
        </w:tc>
        <w:tc>
          <w:tcPr>
            <w:tcW w:w="1323" w:type="dxa"/>
            <w:tcBorders>
              <w:top w:val="nil"/>
              <w:left w:val="nil"/>
              <w:bottom w:val="single" w:sz="4" w:space="0" w:color="auto"/>
              <w:right w:val="single" w:sz="4" w:space="0" w:color="auto"/>
            </w:tcBorders>
            <w:shd w:val="clear" w:color="000000" w:fill="BFBFBF"/>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CELOTEN SKLOP</w:t>
            </w:r>
          </w:p>
        </w:tc>
        <w:tc>
          <w:tcPr>
            <w:tcW w:w="2020" w:type="dxa"/>
            <w:tcBorders>
              <w:top w:val="nil"/>
              <w:left w:val="nil"/>
              <w:bottom w:val="single" w:sz="4" w:space="0" w:color="auto"/>
              <w:right w:val="single" w:sz="4" w:space="0" w:color="auto"/>
            </w:tcBorders>
            <w:shd w:val="clear" w:color="000000" w:fill="BFBFBF"/>
            <w:vAlign w:val="center"/>
            <w:hideMark/>
          </w:tcPr>
          <w:p w:rsidR="008379AF" w:rsidRPr="008379AF" w:rsidRDefault="008379AF" w:rsidP="008379AF">
            <w:pPr>
              <w:rPr>
                <w:rFonts w:ascii="Arial Narrow" w:hAnsi="Arial Narrow" w:cs="Calibri"/>
                <w:b/>
                <w:bCs/>
                <w:color w:val="000000"/>
                <w:sz w:val="22"/>
                <w:szCs w:val="22"/>
              </w:rPr>
            </w:pPr>
            <w:r w:rsidRPr="008379AF">
              <w:rPr>
                <w:rFonts w:ascii="Arial Narrow" w:hAnsi="Arial Narrow" w:cs="Calibri"/>
                <w:b/>
                <w:bCs/>
                <w:color w:val="000000"/>
                <w:sz w:val="22"/>
                <w:szCs w:val="22"/>
              </w:rPr>
              <w:t>KROMOGENO GOJIŠČE ZA DETEKCIJO CRAb</w:t>
            </w:r>
          </w:p>
        </w:tc>
        <w:tc>
          <w:tcPr>
            <w:tcW w:w="2111" w:type="dxa"/>
            <w:tcBorders>
              <w:top w:val="nil"/>
              <w:left w:val="nil"/>
              <w:bottom w:val="single" w:sz="4" w:space="0" w:color="auto"/>
              <w:right w:val="single" w:sz="4" w:space="0" w:color="auto"/>
            </w:tcBorders>
            <w:shd w:val="clear" w:color="000000" w:fill="BFBFBF"/>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1401" w:type="dxa"/>
            <w:tcBorders>
              <w:top w:val="nil"/>
              <w:left w:val="nil"/>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 </w:t>
            </w:r>
          </w:p>
        </w:tc>
        <w:tc>
          <w:tcPr>
            <w:tcW w:w="1401" w:type="dxa"/>
            <w:tcBorders>
              <w:top w:val="nil"/>
              <w:left w:val="nil"/>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 </w:t>
            </w:r>
          </w:p>
        </w:tc>
      </w:tr>
      <w:tr w:rsidR="008379AF" w:rsidRPr="008379AF" w:rsidTr="008379AF">
        <w:trPr>
          <w:trHeight w:val="990"/>
        </w:trPr>
        <w:tc>
          <w:tcPr>
            <w:tcW w:w="1404" w:type="dxa"/>
            <w:tcBorders>
              <w:top w:val="nil"/>
              <w:left w:val="single" w:sz="4" w:space="0" w:color="auto"/>
              <w:bottom w:val="nil"/>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ARL7003</w:t>
            </w:r>
          </w:p>
        </w:tc>
        <w:tc>
          <w:tcPr>
            <w:tcW w:w="1323" w:type="dxa"/>
            <w:tcBorders>
              <w:top w:val="nil"/>
              <w:left w:val="nil"/>
              <w:bottom w:val="nil"/>
              <w:right w:val="single" w:sz="4" w:space="0" w:color="auto"/>
            </w:tcBorders>
            <w:shd w:val="clear" w:color="000000" w:fill="BFBFBF"/>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CELOTEN SKLOP</w:t>
            </w:r>
          </w:p>
        </w:tc>
        <w:tc>
          <w:tcPr>
            <w:tcW w:w="2020" w:type="dxa"/>
            <w:tcBorders>
              <w:top w:val="nil"/>
              <w:left w:val="nil"/>
              <w:bottom w:val="nil"/>
              <w:right w:val="single" w:sz="4" w:space="0" w:color="auto"/>
            </w:tcBorders>
            <w:shd w:val="clear" w:color="000000" w:fill="BFBFBF"/>
            <w:vAlign w:val="center"/>
            <w:hideMark/>
          </w:tcPr>
          <w:p w:rsidR="008379AF" w:rsidRPr="008379AF" w:rsidRDefault="008379AF" w:rsidP="008379AF">
            <w:pPr>
              <w:rPr>
                <w:rFonts w:ascii="Arial Narrow" w:hAnsi="Arial Narrow" w:cs="Calibri"/>
                <w:b/>
                <w:bCs/>
                <w:color w:val="000000"/>
                <w:sz w:val="22"/>
                <w:szCs w:val="22"/>
              </w:rPr>
            </w:pPr>
            <w:r w:rsidRPr="008379AF">
              <w:rPr>
                <w:rFonts w:ascii="Arial Narrow" w:hAnsi="Arial Narrow" w:cs="Calibri"/>
                <w:b/>
                <w:bCs/>
                <w:color w:val="000000"/>
                <w:sz w:val="22"/>
                <w:szCs w:val="22"/>
              </w:rPr>
              <w:t>TEST IN GOJIŠČE ZA MIC-STRIP COLISTIN</w:t>
            </w:r>
          </w:p>
        </w:tc>
        <w:tc>
          <w:tcPr>
            <w:tcW w:w="2111" w:type="dxa"/>
            <w:tcBorders>
              <w:top w:val="nil"/>
              <w:left w:val="nil"/>
              <w:bottom w:val="single" w:sz="4" w:space="0" w:color="auto"/>
              <w:right w:val="single" w:sz="4" w:space="0" w:color="auto"/>
            </w:tcBorders>
            <w:shd w:val="clear" w:color="000000" w:fill="BFBFBF"/>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1401" w:type="dxa"/>
            <w:tcBorders>
              <w:top w:val="nil"/>
              <w:left w:val="nil"/>
              <w:bottom w:val="nil"/>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 </w:t>
            </w:r>
          </w:p>
        </w:tc>
        <w:tc>
          <w:tcPr>
            <w:tcW w:w="1401" w:type="dxa"/>
            <w:tcBorders>
              <w:top w:val="nil"/>
              <w:left w:val="nil"/>
              <w:bottom w:val="nil"/>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 </w:t>
            </w:r>
          </w:p>
        </w:tc>
      </w:tr>
      <w:tr w:rsidR="008379AF" w:rsidRPr="008379AF" w:rsidTr="008379AF">
        <w:trPr>
          <w:trHeight w:val="2310"/>
        </w:trPr>
        <w:tc>
          <w:tcPr>
            <w:tcW w:w="1404"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ARL7004</w:t>
            </w:r>
          </w:p>
        </w:tc>
        <w:tc>
          <w:tcPr>
            <w:tcW w:w="1323" w:type="dxa"/>
            <w:tcBorders>
              <w:top w:val="single" w:sz="4" w:space="0" w:color="auto"/>
              <w:left w:val="nil"/>
              <w:bottom w:val="single" w:sz="4" w:space="0" w:color="auto"/>
              <w:right w:val="single" w:sz="4" w:space="0" w:color="auto"/>
            </w:tcBorders>
            <w:shd w:val="clear" w:color="000000" w:fill="BFBFBF"/>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CELOTEN SKLOP</w:t>
            </w:r>
          </w:p>
        </w:tc>
        <w:tc>
          <w:tcPr>
            <w:tcW w:w="2020" w:type="dxa"/>
            <w:tcBorders>
              <w:top w:val="single" w:sz="4" w:space="0" w:color="auto"/>
              <w:left w:val="nil"/>
              <w:bottom w:val="single" w:sz="4" w:space="0" w:color="auto"/>
              <w:right w:val="single" w:sz="4" w:space="0" w:color="auto"/>
            </w:tcBorders>
            <w:shd w:val="clear" w:color="000000" w:fill="BFBFBF"/>
            <w:vAlign w:val="center"/>
            <w:hideMark/>
          </w:tcPr>
          <w:p w:rsidR="008379AF" w:rsidRPr="008379AF" w:rsidRDefault="008379AF" w:rsidP="008379AF">
            <w:pPr>
              <w:rPr>
                <w:rFonts w:ascii="Arial Narrow" w:hAnsi="Arial Narrow" w:cs="Calibri"/>
                <w:b/>
                <w:bCs/>
                <w:color w:val="000000"/>
                <w:sz w:val="22"/>
                <w:szCs w:val="22"/>
              </w:rPr>
            </w:pPr>
            <w:r w:rsidRPr="008379AF">
              <w:rPr>
                <w:rFonts w:ascii="Arial Narrow" w:hAnsi="Arial Narrow" w:cs="Calibri"/>
                <w:b/>
                <w:bCs/>
                <w:color w:val="000000"/>
                <w:sz w:val="22"/>
                <w:szCs w:val="22"/>
              </w:rPr>
              <w:t>ANTIBIOTIČNI DISKI ZA UGOTAVLJANJE OBČUTLJIVOSTI BAKTERIJ NA ANTIBIOTIKE PO METODI DISK DIFUZIJE</w:t>
            </w:r>
          </w:p>
        </w:tc>
        <w:tc>
          <w:tcPr>
            <w:tcW w:w="2111" w:type="dxa"/>
            <w:tcBorders>
              <w:top w:val="nil"/>
              <w:left w:val="nil"/>
              <w:bottom w:val="single" w:sz="4" w:space="0" w:color="auto"/>
              <w:right w:val="single" w:sz="4" w:space="0" w:color="auto"/>
            </w:tcBorders>
            <w:shd w:val="clear" w:color="000000" w:fill="BFBFBF"/>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1401" w:type="dxa"/>
            <w:tcBorders>
              <w:top w:val="single" w:sz="4" w:space="0" w:color="auto"/>
              <w:left w:val="nil"/>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 </w:t>
            </w:r>
          </w:p>
        </w:tc>
        <w:tc>
          <w:tcPr>
            <w:tcW w:w="1401" w:type="dxa"/>
            <w:tcBorders>
              <w:top w:val="single" w:sz="4" w:space="0" w:color="auto"/>
              <w:left w:val="nil"/>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 </w:t>
            </w:r>
          </w:p>
        </w:tc>
      </w:tr>
      <w:tr w:rsidR="008379AF" w:rsidRPr="008379AF" w:rsidTr="008379AF">
        <w:trPr>
          <w:trHeight w:val="1650"/>
        </w:trPr>
        <w:tc>
          <w:tcPr>
            <w:tcW w:w="1404" w:type="dxa"/>
            <w:tcBorders>
              <w:top w:val="nil"/>
              <w:left w:val="single" w:sz="4" w:space="0" w:color="auto"/>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ARL7005</w:t>
            </w:r>
          </w:p>
        </w:tc>
        <w:tc>
          <w:tcPr>
            <w:tcW w:w="1323" w:type="dxa"/>
            <w:tcBorders>
              <w:top w:val="nil"/>
              <w:left w:val="nil"/>
              <w:bottom w:val="single" w:sz="4" w:space="0" w:color="auto"/>
              <w:right w:val="single" w:sz="4" w:space="0" w:color="auto"/>
            </w:tcBorders>
            <w:shd w:val="clear" w:color="000000" w:fill="BFBFBF"/>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CELOTEN SKLOP</w:t>
            </w:r>
          </w:p>
        </w:tc>
        <w:tc>
          <w:tcPr>
            <w:tcW w:w="2020" w:type="dxa"/>
            <w:tcBorders>
              <w:top w:val="nil"/>
              <w:left w:val="nil"/>
              <w:bottom w:val="single" w:sz="4" w:space="0" w:color="auto"/>
              <w:right w:val="single" w:sz="4" w:space="0" w:color="auto"/>
            </w:tcBorders>
            <w:shd w:val="clear" w:color="000000" w:fill="BFBFBF"/>
            <w:vAlign w:val="center"/>
            <w:hideMark/>
          </w:tcPr>
          <w:p w:rsidR="008379AF" w:rsidRPr="008379AF" w:rsidRDefault="008379AF" w:rsidP="008379AF">
            <w:pPr>
              <w:rPr>
                <w:rFonts w:ascii="Arial Narrow" w:hAnsi="Arial Narrow" w:cs="Calibri"/>
                <w:b/>
                <w:bCs/>
                <w:color w:val="000000"/>
                <w:sz w:val="22"/>
                <w:szCs w:val="22"/>
              </w:rPr>
            </w:pPr>
            <w:r w:rsidRPr="008379AF">
              <w:rPr>
                <w:rFonts w:ascii="Arial Narrow" w:hAnsi="Arial Narrow" w:cs="Calibri"/>
                <w:b/>
                <w:bCs/>
                <w:color w:val="000000"/>
                <w:sz w:val="22"/>
                <w:szCs w:val="22"/>
              </w:rPr>
              <w:t>ETEST ZA DOLOČANJE MIK PO METODI DIFUZIJSKEGA GRADIENTA</w:t>
            </w:r>
          </w:p>
        </w:tc>
        <w:tc>
          <w:tcPr>
            <w:tcW w:w="2111" w:type="dxa"/>
            <w:tcBorders>
              <w:top w:val="nil"/>
              <w:left w:val="nil"/>
              <w:bottom w:val="single" w:sz="4" w:space="0" w:color="auto"/>
              <w:right w:val="single" w:sz="4" w:space="0" w:color="auto"/>
            </w:tcBorders>
            <w:shd w:val="clear" w:color="000000" w:fill="BFBFBF"/>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1401" w:type="dxa"/>
            <w:tcBorders>
              <w:top w:val="nil"/>
              <w:left w:val="nil"/>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 </w:t>
            </w:r>
          </w:p>
        </w:tc>
        <w:tc>
          <w:tcPr>
            <w:tcW w:w="1401" w:type="dxa"/>
            <w:tcBorders>
              <w:top w:val="nil"/>
              <w:left w:val="nil"/>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 </w:t>
            </w:r>
          </w:p>
        </w:tc>
      </w:tr>
      <w:tr w:rsidR="008379AF" w:rsidRPr="008379AF" w:rsidTr="008379AF">
        <w:trPr>
          <w:trHeight w:val="660"/>
        </w:trPr>
        <w:tc>
          <w:tcPr>
            <w:tcW w:w="1404" w:type="dxa"/>
            <w:tcBorders>
              <w:top w:val="nil"/>
              <w:left w:val="single" w:sz="4" w:space="0" w:color="auto"/>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ARL7006</w:t>
            </w:r>
          </w:p>
        </w:tc>
        <w:tc>
          <w:tcPr>
            <w:tcW w:w="1323" w:type="dxa"/>
            <w:tcBorders>
              <w:top w:val="nil"/>
              <w:left w:val="nil"/>
              <w:bottom w:val="single" w:sz="4" w:space="0" w:color="auto"/>
              <w:right w:val="single" w:sz="4" w:space="0" w:color="auto"/>
            </w:tcBorders>
            <w:shd w:val="clear" w:color="000000" w:fill="BFBFBF"/>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CELOTEN SKLOP</w:t>
            </w:r>
          </w:p>
        </w:tc>
        <w:tc>
          <w:tcPr>
            <w:tcW w:w="2020" w:type="dxa"/>
            <w:tcBorders>
              <w:top w:val="nil"/>
              <w:left w:val="nil"/>
              <w:bottom w:val="single" w:sz="4" w:space="0" w:color="auto"/>
              <w:right w:val="single" w:sz="4" w:space="0" w:color="auto"/>
            </w:tcBorders>
            <w:shd w:val="clear" w:color="000000" w:fill="BFBFBF"/>
            <w:vAlign w:val="center"/>
            <w:hideMark/>
          </w:tcPr>
          <w:p w:rsidR="008379AF" w:rsidRPr="008379AF" w:rsidRDefault="008379AF" w:rsidP="008379AF">
            <w:pPr>
              <w:rPr>
                <w:rFonts w:ascii="Arial Narrow" w:hAnsi="Arial Narrow" w:cs="Calibri"/>
                <w:b/>
                <w:bCs/>
                <w:color w:val="000000"/>
                <w:sz w:val="22"/>
                <w:szCs w:val="22"/>
              </w:rPr>
            </w:pPr>
            <w:r w:rsidRPr="008379AF">
              <w:rPr>
                <w:rFonts w:ascii="Arial Narrow" w:hAnsi="Arial Narrow" w:cs="Calibri"/>
                <w:b/>
                <w:bCs/>
                <w:color w:val="000000"/>
                <w:sz w:val="22"/>
                <w:szCs w:val="22"/>
              </w:rPr>
              <w:t>GOJIŠČA I</w:t>
            </w:r>
          </w:p>
        </w:tc>
        <w:tc>
          <w:tcPr>
            <w:tcW w:w="2111" w:type="dxa"/>
            <w:tcBorders>
              <w:top w:val="nil"/>
              <w:left w:val="nil"/>
              <w:bottom w:val="single" w:sz="4" w:space="0" w:color="auto"/>
              <w:right w:val="single" w:sz="4" w:space="0" w:color="auto"/>
            </w:tcBorders>
            <w:shd w:val="clear" w:color="000000" w:fill="BFBFBF"/>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1401" w:type="dxa"/>
            <w:tcBorders>
              <w:top w:val="nil"/>
              <w:left w:val="nil"/>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sz w:val="22"/>
                <w:szCs w:val="22"/>
              </w:rPr>
            </w:pPr>
            <w:r w:rsidRPr="008379AF">
              <w:rPr>
                <w:rFonts w:ascii="Arial Narrow" w:hAnsi="Arial Narrow" w:cs="Calibri"/>
                <w:b/>
                <w:bCs/>
                <w:sz w:val="22"/>
                <w:szCs w:val="22"/>
              </w:rPr>
              <w:t> </w:t>
            </w:r>
          </w:p>
        </w:tc>
        <w:tc>
          <w:tcPr>
            <w:tcW w:w="1401" w:type="dxa"/>
            <w:tcBorders>
              <w:top w:val="nil"/>
              <w:left w:val="nil"/>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sz w:val="22"/>
                <w:szCs w:val="22"/>
              </w:rPr>
            </w:pPr>
            <w:r w:rsidRPr="008379AF">
              <w:rPr>
                <w:rFonts w:ascii="Arial Narrow" w:hAnsi="Arial Narrow" w:cs="Calibri"/>
                <w:b/>
                <w:bCs/>
                <w:sz w:val="22"/>
                <w:szCs w:val="22"/>
              </w:rPr>
              <w:t> </w:t>
            </w:r>
          </w:p>
        </w:tc>
      </w:tr>
      <w:tr w:rsidR="008379AF" w:rsidRPr="008379AF" w:rsidTr="008379AF">
        <w:trPr>
          <w:trHeight w:val="660"/>
        </w:trPr>
        <w:tc>
          <w:tcPr>
            <w:tcW w:w="1404" w:type="dxa"/>
            <w:tcBorders>
              <w:top w:val="nil"/>
              <w:left w:val="single" w:sz="4" w:space="0" w:color="auto"/>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ARL7007</w:t>
            </w:r>
          </w:p>
        </w:tc>
        <w:tc>
          <w:tcPr>
            <w:tcW w:w="1323" w:type="dxa"/>
            <w:tcBorders>
              <w:top w:val="nil"/>
              <w:left w:val="nil"/>
              <w:bottom w:val="single" w:sz="4" w:space="0" w:color="auto"/>
              <w:right w:val="single" w:sz="4" w:space="0" w:color="auto"/>
            </w:tcBorders>
            <w:shd w:val="clear" w:color="000000" w:fill="BFBFBF"/>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CELOTEN SKLOP</w:t>
            </w:r>
          </w:p>
        </w:tc>
        <w:tc>
          <w:tcPr>
            <w:tcW w:w="2020" w:type="dxa"/>
            <w:tcBorders>
              <w:top w:val="nil"/>
              <w:left w:val="nil"/>
              <w:bottom w:val="single" w:sz="4" w:space="0" w:color="auto"/>
              <w:right w:val="single" w:sz="4" w:space="0" w:color="auto"/>
            </w:tcBorders>
            <w:shd w:val="clear" w:color="000000" w:fill="BFBFBF"/>
            <w:vAlign w:val="center"/>
            <w:hideMark/>
          </w:tcPr>
          <w:p w:rsidR="008379AF" w:rsidRPr="008379AF" w:rsidRDefault="008379AF" w:rsidP="008379AF">
            <w:pPr>
              <w:rPr>
                <w:rFonts w:ascii="Arial Narrow" w:hAnsi="Arial Narrow" w:cs="Calibri"/>
                <w:b/>
                <w:bCs/>
                <w:color w:val="000000"/>
                <w:sz w:val="22"/>
                <w:szCs w:val="22"/>
              </w:rPr>
            </w:pPr>
            <w:r w:rsidRPr="008379AF">
              <w:rPr>
                <w:rFonts w:ascii="Arial Narrow" w:hAnsi="Arial Narrow" w:cs="Calibri"/>
                <w:b/>
                <w:bCs/>
                <w:color w:val="000000"/>
                <w:sz w:val="22"/>
                <w:szCs w:val="22"/>
              </w:rPr>
              <w:t>MPM ZA APARAT VIDAS</w:t>
            </w:r>
          </w:p>
        </w:tc>
        <w:tc>
          <w:tcPr>
            <w:tcW w:w="2111" w:type="dxa"/>
            <w:tcBorders>
              <w:top w:val="nil"/>
              <w:left w:val="nil"/>
              <w:bottom w:val="single" w:sz="4" w:space="0" w:color="auto"/>
              <w:right w:val="single" w:sz="4" w:space="0" w:color="auto"/>
            </w:tcBorders>
            <w:shd w:val="clear" w:color="000000" w:fill="BFBFBF"/>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1401" w:type="dxa"/>
            <w:tcBorders>
              <w:top w:val="nil"/>
              <w:left w:val="nil"/>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sz w:val="22"/>
                <w:szCs w:val="22"/>
              </w:rPr>
            </w:pPr>
            <w:r w:rsidRPr="008379AF">
              <w:rPr>
                <w:rFonts w:ascii="Arial Narrow" w:hAnsi="Arial Narrow" w:cs="Calibri"/>
                <w:b/>
                <w:bCs/>
                <w:sz w:val="22"/>
                <w:szCs w:val="22"/>
              </w:rPr>
              <w:t> </w:t>
            </w:r>
          </w:p>
        </w:tc>
        <w:tc>
          <w:tcPr>
            <w:tcW w:w="1401" w:type="dxa"/>
            <w:tcBorders>
              <w:top w:val="nil"/>
              <w:left w:val="nil"/>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sz w:val="22"/>
                <w:szCs w:val="22"/>
              </w:rPr>
            </w:pPr>
            <w:r w:rsidRPr="008379AF">
              <w:rPr>
                <w:rFonts w:ascii="Arial Narrow" w:hAnsi="Arial Narrow" w:cs="Calibri"/>
                <w:b/>
                <w:bCs/>
                <w:sz w:val="22"/>
                <w:szCs w:val="22"/>
              </w:rPr>
              <w:t> </w:t>
            </w:r>
          </w:p>
        </w:tc>
      </w:tr>
      <w:tr w:rsidR="008379AF" w:rsidRPr="008379AF" w:rsidTr="008379AF">
        <w:trPr>
          <w:trHeight w:val="660"/>
        </w:trPr>
        <w:tc>
          <w:tcPr>
            <w:tcW w:w="1404" w:type="dxa"/>
            <w:tcBorders>
              <w:top w:val="nil"/>
              <w:left w:val="single" w:sz="4" w:space="0" w:color="auto"/>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ARL7008</w:t>
            </w:r>
          </w:p>
        </w:tc>
        <w:tc>
          <w:tcPr>
            <w:tcW w:w="1323" w:type="dxa"/>
            <w:tcBorders>
              <w:top w:val="nil"/>
              <w:left w:val="nil"/>
              <w:bottom w:val="single" w:sz="4" w:space="0" w:color="auto"/>
              <w:right w:val="single" w:sz="4" w:space="0" w:color="auto"/>
            </w:tcBorders>
            <w:shd w:val="clear" w:color="000000" w:fill="BFBFBF"/>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CELOTEN SKLOP</w:t>
            </w:r>
          </w:p>
        </w:tc>
        <w:tc>
          <w:tcPr>
            <w:tcW w:w="2020" w:type="dxa"/>
            <w:tcBorders>
              <w:top w:val="nil"/>
              <w:left w:val="nil"/>
              <w:bottom w:val="single" w:sz="4" w:space="0" w:color="auto"/>
              <w:right w:val="single" w:sz="4" w:space="0" w:color="auto"/>
            </w:tcBorders>
            <w:shd w:val="clear" w:color="000000" w:fill="BFBFBF"/>
            <w:vAlign w:val="center"/>
            <w:hideMark/>
          </w:tcPr>
          <w:p w:rsidR="008379AF" w:rsidRPr="008379AF" w:rsidRDefault="008379AF" w:rsidP="008379AF">
            <w:pPr>
              <w:rPr>
                <w:rFonts w:ascii="Arial Narrow" w:hAnsi="Arial Narrow" w:cs="Calibri"/>
                <w:b/>
                <w:bCs/>
                <w:color w:val="000000"/>
                <w:sz w:val="22"/>
                <w:szCs w:val="22"/>
              </w:rPr>
            </w:pPr>
            <w:r w:rsidRPr="008379AF">
              <w:rPr>
                <w:rFonts w:ascii="Arial Narrow" w:hAnsi="Arial Narrow" w:cs="Calibri"/>
                <w:b/>
                <w:bCs/>
                <w:color w:val="000000"/>
                <w:sz w:val="22"/>
                <w:szCs w:val="22"/>
              </w:rPr>
              <w:t>ZANKE MIKROBIOLOŠKE</w:t>
            </w:r>
          </w:p>
        </w:tc>
        <w:tc>
          <w:tcPr>
            <w:tcW w:w="2111" w:type="dxa"/>
            <w:tcBorders>
              <w:top w:val="nil"/>
              <w:left w:val="nil"/>
              <w:bottom w:val="single" w:sz="4" w:space="0" w:color="auto"/>
              <w:right w:val="single" w:sz="4" w:space="0" w:color="auto"/>
            </w:tcBorders>
            <w:shd w:val="clear" w:color="000000" w:fill="BFBFBF"/>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1401" w:type="dxa"/>
            <w:tcBorders>
              <w:top w:val="nil"/>
              <w:left w:val="nil"/>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sz w:val="22"/>
                <w:szCs w:val="22"/>
              </w:rPr>
            </w:pPr>
            <w:r w:rsidRPr="008379AF">
              <w:rPr>
                <w:rFonts w:ascii="Arial Narrow" w:hAnsi="Arial Narrow" w:cs="Calibri"/>
                <w:b/>
                <w:bCs/>
                <w:sz w:val="22"/>
                <w:szCs w:val="22"/>
              </w:rPr>
              <w:t> </w:t>
            </w:r>
          </w:p>
        </w:tc>
        <w:tc>
          <w:tcPr>
            <w:tcW w:w="1401" w:type="dxa"/>
            <w:tcBorders>
              <w:top w:val="nil"/>
              <w:left w:val="nil"/>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sz w:val="22"/>
                <w:szCs w:val="22"/>
              </w:rPr>
            </w:pPr>
            <w:r w:rsidRPr="008379AF">
              <w:rPr>
                <w:rFonts w:ascii="Arial Narrow" w:hAnsi="Arial Narrow" w:cs="Calibri"/>
                <w:b/>
                <w:bCs/>
                <w:sz w:val="22"/>
                <w:szCs w:val="22"/>
              </w:rPr>
              <w:t> </w:t>
            </w:r>
          </w:p>
        </w:tc>
      </w:tr>
      <w:tr w:rsidR="008379AF" w:rsidRPr="008379AF" w:rsidTr="008379AF">
        <w:trPr>
          <w:trHeight w:val="660"/>
        </w:trPr>
        <w:tc>
          <w:tcPr>
            <w:tcW w:w="1404" w:type="dxa"/>
            <w:tcBorders>
              <w:top w:val="nil"/>
              <w:left w:val="single" w:sz="4" w:space="0" w:color="auto"/>
              <w:bottom w:val="single" w:sz="4" w:space="0" w:color="auto"/>
              <w:right w:val="single" w:sz="4" w:space="0" w:color="auto"/>
            </w:tcBorders>
            <w:shd w:val="clear" w:color="000000" w:fill="BFBFBF"/>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ARL7009</w:t>
            </w:r>
          </w:p>
        </w:tc>
        <w:tc>
          <w:tcPr>
            <w:tcW w:w="1323" w:type="dxa"/>
            <w:tcBorders>
              <w:top w:val="nil"/>
              <w:left w:val="nil"/>
              <w:bottom w:val="single" w:sz="4" w:space="0" w:color="auto"/>
              <w:right w:val="single" w:sz="4" w:space="0" w:color="auto"/>
            </w:tcBorders>
            <w:shd w:val="clear" w:color="000000" w:fill="BFBFBF"/>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CELOTEN SKLOP</w:t>
            </w:r>
          </w:p>
        </w:tc>
        <w:tc>
          <w:tcPr>
            <w:tcW w:w="2020" w:type="dxa"/>
            <w:tcBorders>
              <w:top w:val="nil"/>
              <w:left w:val="nil"/>
              <w:bottom w:val="single" w:sz="4" w:space="0" w:color="auto"/>
              <w:right w:val="single" w:sz="4" w:space="0" w:color="auto"/>
            </w:tcBorders>
            <w:shd w:val="clear" w:color="000000" w:fill="BFBFBF"/>
            <w:vAlign w:val="center"/>
            <w:hideMark/>
          </w:tcPr>
          <w:p w:rsidR="008379AF" w:rsidRPr="008379AF" w:rsidRDefault="008379AF" w:rsidP="008379AF">
            <w:pPr>
              <w:rPr>
                <w:rFonts w:ascii="Arial Narrow" w:hAnsi="Arial Narrow" w:cs="Calibri"/>
                <w:b/>
                <w:bCs/>
                <w:color w:val="000000"/>
                <w:sz w:val="22"/>
                <w:szCs w:val="22"/>
              </w:rPr>
            </w:pPr>
            <w:r w:rsidRPr="008379AF">
              <w:rPr>
                <w:rFonts w:ascii="Arial Narrow" w:hAnsi="Arial Narrow" w:cs="Calibri"/>
                <w:b/>
                <w:bCs/>
                <w:color w:val="000000"/>
                <w:sz w:val="22"/>
                <w:szCs w:val="22"/>
              </w:rPr>
              <w:t>BARVILA</w:t>
            </w:r>
          </w:p>
        </w:tc>
        <w:tc>
          <w:tcPr>
            <w:tcW w:w="2111" w:type="dxa"/>
            <w:tcBorders>
              <w:top w:val="nil"/>
              <w:left w:val="nil"/>
              <w:bottom w:val="single" w:sz="4" w:space="0" w:color="auto"/>
              <w:right w:val="single" w:sz="4" w:space="0" w:color="auto"/>
            </w:tcBorders>
            <w:shd w:val="clear" w:color="000000" w:fill="BFBFBF"/>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1401" w:type="dxa"/>
            <w:tcBorders>
              <w:top w:val="nil"/>
              <w:left w:val="nil"/>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sz w:val="22"/>
                <w:szCs w:val="22"/>
              </w:rPr>
            </w:pPr>
            <w:r w:rsidRPr="008379AF">
              <w:rPr>
                <w:rFonts w:ascii="Arial Narrow" w:hAnsi="Arial Narrow" w:cs="Calibri"/>
                <w:b/>
                <w:bCs/>
                <w:sz w:val="22"/>
                <w:szCs w:val="22"/>
              </w:rPr>
              <w:t> </w:t>
            </w:r>
          </w:p>
        </w:tc>
        <w:tc>
          <w:tcPr>
            <w:tcW w:w="1401" w:type="dxa"/>
            <w:tcBorders>
              <w:top w:val="nil"/>
              <w:left w:val="nil"/>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sz w:val="22"/>
                <w:szCs w:val="22"/>
              </w:rPr>
            </w:pPr>
            <w:r w:rsidRPr="008379AF">
              <w:rPr>
                <w:rFonts w:ascii="Arial Narrow" w:hAnsi="Arial Narrow" w:cs="Calibri"/>
                <w:b/>
                <w:bCs/>
                <w:sz w:val="22"/>
                <w:szCs w:val="22"/>
              </w:rPr>
              <w:t> </w:t>
            </w:r>
          </w:p>
        </w:tc>
      </w:tr>
      <w:tr w:rsidR="008379AF" w:rsidRPr="008379AF" w:rsidTr="008379AF">
        <w:trPr>
          <w:trHeight w:val="1320"/>
        </w:trPr>
        <w:tc>
          <w:tcPr>
            <w:tcW w:w="1404" w:type="dxa"/>
            <w:tcBorders>
              <w:top w:val="nil"/>
              <w:left w:val="single" w:sz="4" w:space="0" w:color="auto"/>
              <w:bottom w:val="single" w:sz="4" w:space="0" w:color="auto"/>
              <w:right w:val="single" w:sz="4" w:space="0" w:color="auto"/>
            </w:tcBorders>
            <w:shd w:val="clear" w:color="000000" w:fill="BFBFBF"/>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ARL7010</w:t>
            </w:r>
          </w:p>
        </w:tc>
        <w:tc>
          <w:tcPr>
            <w:tcW w:w="1323" w:type="dxa"/>
            <w:tcBorders>
              <w:top w:val="nil"/>
              <w:left w:val="nil"/>
              <w:bottom w:val="single" w:sz="4" w:space="0" w:color="auto"/>
              <w:right w:val="single" w:sz="4" w:space="0" w:color="auto"/>
            </w:tcBorders>
            <w:shd w:val="clear" w:color="000000" w:fill="BFBFBF"/>
            <w:vAlign w:val="center"/>
            <w:hideMark/>
          </w:tcPr>
          <w:p w:rsidR="008379AF" w:rsidRPr="008379AF" w:rsidRDefault="008379AF" w:rsidP="008379AF">
            <w:pPr>
              <w:jc w:val="center"/>
              <w:rPr>
                <w:rFonts w:ascii="Arial Narrow" w:hAnsi="Arial Narrow" w:cs="Calibri"/>
                <w:b/>
                <w:bCs/>
                <w:color w:val="000000"/>
                <w:sz w:val="22"/>
                <w:szCs w:val="22"/>
              </w:rPr>
            </w:pPr>
            <w:r w:rsidRPr="008379AF">
              <w:rPr>
                <w:rFonts w:ascii="Arial Narrow" w:hAnsi="Arial Narrow" w:cs="Calibri"/>
                <w:b/>
                <w:bCs/>
                <w:color w:val="000000"/>
                <w:sz w:val="22"/>
                <w:szCs w:val="22"/>
              </w:rPr>
              <w:t>PO POSAMEZNEM ARTIKLU</w:t>
            </w:r>
          </w:p>
        </w:tc>
        <w:tc>
          <w:tcPr>
            <w:tcW w:w="2020" w:type="dxa"/>
            <w:tcBorders>
              <w:top w:val="nil"/>
              <w:left w:val="nil"/>
              <w:bottom w:val="single" w:sz="4" w:space="0" w:color="auto"/>
              <w:right w:val="single" w:sz="4" w:space="0" w:color="auto"/>
            </w:tcBorders>
            <w:shd w:val="clear" w:color="000000" w:fill="BFBFBF"/>
            <w:vAlign w:val="center"/>
            <w:hideMark/>
          </w:tcPr>
          <w:p w:rsidR="008379AF" w:rsidRPr="008379AF" w:rsidRDefault="008379AF" w:rsidP="008379AF">
            <w:pPr>
              <w:rPr>
                <w:rFonts w:ascii="Arial Narrow" w:hAnsi="Arial Narrow" w:cs="Calibri"/>
                <w:b/>
                <w:bCs/>
                <w:color w:val="000000"/>
                <w:sz w:val="22"/>
                <w:szCs w:val="22"/>
              </w:rPr>
            </w:pPr>
            <w:r w:rsidRPr="008379AF">
              <w:rPr>
                <w:rFonts w:ascii="Arial Narrow" w:hAnsi="Arial Narrow" w:cs="Calibri"/>
                <w:b/>
                <w:bCs/>
                <w:color w:val="000000"/>
                <w:sz w:val="22"/>
                <w:szCs w:val="22"/>
              </w:rPr>
              <w:t>RAZNI MIKROBIOLOŠKI MATERIAL</w:t>
            </w:r>
          </w:p>
        </w:tc>
        <w:tc>
          <w:tcPr>
            <w:tcW w:w="2111" w:type="dxa"/>
            <w:tcBorders>
              <w:top w:val="nil"/>
              <w:left w:val="nil"/>
              <w:bottom w:val="single" w:sz="4" w:space="0" w:color="auto"/>
              <w:right w:val="single" w:sz="4" w:space="0" w:color="auto"/>
            </w:tcBorders>
            <w:shd w:val="clear" w:color="000000" w:fill="BFBFBF"/>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1401" w:type="dxa"/>
            <w:tcBorders>
              <w:top w:val="nil"/>
              <w:left w:val="nil"/>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sz w:val="22"/>
                <w:szCs w:val="22"/>
              </w:rPr>
            </w:pPr>
            <w:r w:rsidRPr="008379AF">
              <w:rPr>
                <w:rFonts w:ascii="Arial Narrow" w:hAnsi="Arial Narrow" w:cs="Calibri"/>
                <w:b/>
                <w:bCs/>
                <w:sz w:val="22"/>
                <w:szCs w:val="22"/>
              </w:rPr>
              <w:t> </w:t>
            </w:r>
          </w:p>
        </w:tc>
        <w:tc>
          <w:tcPr>
            <w:tcW w:w="1401" w:type="dxa"/>
            <w:tcBorders>
              <w:top w:val="nil"/>
              <w:left w:val="nil"/>
              <w:bottom w:val="single" w:sz="4" w:space="0" w:color="auto"/>
              <w:right w:val="single" w:sz="4" w:space="0" w:color="auto"/>
            </w:tcBorders>
            <w:shd w:val="clear" w:color="000000" w:fill="BFBFBF"/>
            <w:noWrap/>
            <w:vAlign w:val="center"/>
            <w:hideMark/>
          </w:tcPr>
          <w:p w:rsidR="008379AF" w:rsidRPr="008379AF" w:rsidRDefault="008379AF" w:rsidP="008379AF">
            <w:pPr>
              <w:jc w:val="center"/>
              <w:rPr>
                <w:rFonts w:ascii="Arial Narrow" w:hAnsi="Arial Narrow" w:cs="Calibri"/>
                <w:b/>
                <w:bCs/>
                <w:sz w:val="22"/>
                <w:szCs w:val="22"/>
              </w:rPr>
            </w:pPr>
            <w:r w:rsidRPr="008379AF">
              <w:rPr>
                <w:rFonts w:ascii="Arial Narrow" w:hAnsi="Arial Narrow" w:cs="Calibri"/>
                <w:b/>
                <w:bCs/>
                <w:sz w:val="22"/>
                <w:szCs w:val="22"/>
              </w:rPr>
              <w:t> </w:t>
            </w:r>
          </w:p>
        </w:tc>
      </w:tr>
      <w:tr w:rsidR="008379AF" w:rsidRPr="008379AF" w:rsidTr="008379AF">
        <w:trPr>
          <w:trHeight w:val="66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ARL701001</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Hitri test za dokazovanje CPE</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NG-Test Carba 5 a20</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66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lastRenderedPageBreak/>
              <w:t>ARL701002</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Sterilne petrijevke, plastične</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90 mm; P PLOSCE 90 mm A600</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66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ARL701003</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Mikrotitrska ploščica z u dnom</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PLOŠČE MIKROTITER Z U DNOM A20</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32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ARL701004</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Fluorescentno barvilo za</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 xml:space="preserve">fluorescentno mikroskopiranje; ACRIDINE ORANGE BD A250ML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65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ARL701005</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Gojišče za testiranje</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občutljivosti bakterijskih sevov na antibiotike po metodi disk difuzije. MUELLER HINTON 2 AGAR 500 G</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99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ARL701006</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Selektivno gojišče namenjeno</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 xml:space="preserve">izolaciji po Gramu negativnih bakterij; MAC CONKEY AGAR 500 g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65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ARL701007</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Test za ločevanje bakterij</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med S.pneumoniae in viridans streptokoki; TAXO P DIF.PNEUMOC. 6x50testov *231047</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66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ARL701008</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Generator atmosfere</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GENBOX ANAEROBNI A10</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66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ARL701009</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Anaerobni indikator</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GENBOX ANAER.INDIKATOR A50</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32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ARL701010</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Strip za določanje</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občutljivosti H.influenzae in M.catarrhalis na antibiotike; ATB HAEMO EU</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99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ARL701011</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Tekoče gojišče za</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 xml:space="preserve">izolacijo bakterij; BRAIN HEART INFUSION BROTH 500g;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66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ARL701012</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Reagent za detekcijo katalaze</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ID COLOR CATALASE 2X5ML</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99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ARL701013</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Krio sistem za shranjevanje</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bakterijskih sevov; MICROBANK MIXED PRODIA. A80</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32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ARL701014</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 xml:space="preserve">Diferencialno gojišče, </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namenjeno kultivaciji in oceni skupnega števila mikroorganizmov v urinu; MILIEU CLED 500G</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66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ARL701015</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Hitri test za dokazovanje</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S.aureus; PROLEX STAPH KIT A100</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32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lastRenderedPageBreak/>
              <w:t>ARL701016</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Hitri test za dokazovanje</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streptokokov A,B,C,D,F,G;  PROLEX STREP GROUPING KIT a60</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32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ARL701017</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Selektivno gojišče za</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kultivacijo in izolacijo gliv; SABOURAUD CHLORAMPHENICOL GELOSE 2 500G;¸</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99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ARL701018</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 xml:space="preserve">Imunokromatografski test za </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detekcijo antigena L.pneumophila; TEST LEGIONELLA</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66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ARL701019</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 xml:space="preserve">Imunokromatografski test za </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detekcijo antigena S.pneumoniae iz urina</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99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ARL701020</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Tekoče gojišče za kultivacijo</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in izolacijo anaerobov; THIOGLYCOLLATE +resazurin 500G</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99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ARL701021</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Trifluoroocetna kislina za</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 xml:space="preserve">HPLC; TRIFLUOROACETIC ACID p.a. for HPLC;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66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ARL701022</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Kromogeno neselektivno gojišče</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URISELECT 4 DEHYDRATED 500G</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66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ARL701023</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 xml:space="preserve">Imerzijsko olje za </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fluorescentno mikroskopijo</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33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ARL701024</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 xml:space="preserve">Olje imerzijsko za </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mikroskopijo; 4699</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32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ARL701025</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Diski za ugotavljanje ali</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bakterija producira β-laktamazo; NITROCEFIN CEFINASE</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32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ARL701026</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Hitri test za dokazovanje</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prisotnosti delovanja ureaze H.pylori; Helicobacter pylori UREASE test a45;</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32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ARL701027</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Hitri kvalitativni test za</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dokazovanje rotavirusov in adenovirusov v blatu; ROTA-ADENO TEST a20</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32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ARL701028</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Imunokromatografski test za</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 xml:space="preserve">kvalitativno dokazovanje adenovirusa iz brisa nosu, žrela; TEST ZA ADENO VIRUS A20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65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ARL701029</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 xml:space="preserve">Imunokromatografski test za </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 xml:space="preserve">dokazovanje markerjev EBV v plazmi. Test mora omogočati določitev štirih tipov protiteles (PBHA,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65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lastRenderedPageBreak/>
              <w:t>ARL701030</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Imunokromatografski test za</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dokazovanje antigena bakterije Streptokokov skupine A iz brisa STREP A TEST ZA STREPTOKOK A</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32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ARL701031</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Imunokromatografski test za</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 xml:space="preserve">dokazovanje antigenov virusa RSV iz vzorca; TEST ZA RSV VIRUS a20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99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ARL701032</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NaCl 0,85 medium 3 ml a100</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v 12 mm epruvetah; za pripravo bakterijske suspenzije</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99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ARL701033</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 xml:space="preserve">Posodica s fiziološko </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raztopino z mešalnim sistemom za hemogenizacijo tkiv.</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32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ARL701034</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TRANSP. MEDIJ ZA VIRUSE</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 xml:space="preserve">UMT  3ml  kot npr. CO-305C. Gojišče mora biti primerno za zbiranje, ohranitev, transport in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32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ARL701035</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TRANSP. MEDIJ ZA VIRUSE</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 xml:space="preserve">UMT  3ml kot npr. CO-330C. Gojišče mora biti primerno za zbiranje, ohranitev, transport in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33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ARL701036</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 xml:space="preserve">Brisi Stuart z gojišči </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sterilni Deltalab *300295</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66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ARL701037</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Brisi Stuart sterilni</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Copan CO-111C.USE a50</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33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ARL701038</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Brisi suhi sterilni</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*300261</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33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ARL701039</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Brisi za nazofarinks</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*CO-503CS01</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33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ARL701040</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Test Covid-19 antigen</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hitri test a20</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66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ARL701041</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 xml:space="preserve">Imunokromatografski test za </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dokazovanje virusov RSV/adeno a20</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66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ARL701042</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 xml:space="preserve">Imunokromatografski test za </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dokazovanje antigenov virusa influence A/B</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99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ARL701043</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 xml:space="preserve">Test za dokazovanje </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prisotnosti H. pylori iz bioptičnega materiala a50</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99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ARL701044</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Gojišče za kontrolo čistih</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prostorov v bolnišnici. Gojišče Trypcase Soy Irrad 90 mm a20</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32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ARL701045</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Gojišče za kontrolo površin</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čistih prostorov v bolnišnici. Gojišče Count-Tact IRR 55 mm a20</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32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lastRenderedPageBreak/>
              <w:t>ARL701046</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 xml:space="preserve">Standardno topilo primerno za </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uporabo za Bruker. Acetonitrile 50%, water 47.5% and trifluoracetic acid 2.5%</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66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ARL701047</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 xml:space="preserve">Mravljična kislina </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ustrezna za uporabo za Bruker</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155"/>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ARL701048</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Imunokromatografski test za</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dokazovanje antigena virusa SARS CoV 2</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29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ARL701049</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Imunokromatografski test za</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 xml:space="preserve">dokazovanje antigena virusa SARS CoV 2 za samotestiranje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99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ARL701050</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Konice za pipete 100-1000µL</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brez filtra, sterilne, certificirano brez RNaz/DNaz, pirogenov</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99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ARL701051</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Konice za pipete 5-250µL</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brez filtra, sterilne, certificirano brez RNaz/DNaz, pirogenov</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99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ARL701052</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Konice za pipete 0,1-10µL</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sterilne, certificirano brez RNaz/DNaz, pirogenov,</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66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ARL701053</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Eze plastične 10µL</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sterilne, trde, kalibrirane, pakirane po 10</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32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ARL70154</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Serološki test za dokazovanje</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protiteles proti T.palidum; TPHA 200 Test Kit A200 *NB-NB008</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99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ARL70155</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Flokulacijski test za</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dokazovanje protiteles proti reaginu; RPR 500 Test kit *NB-NB013</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32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ARL70156</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TRIMETHOPRIM-SULFAMETOXAZOLE</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MIC Test Strip a30 ETEST za določanje MIK po metodi difuzijskega gradienta</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32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ARL70157</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Lactophenol cotton blue</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barvilo za barvanje mikroskopskih preparatov za opazovanje gliv</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545"/>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ARL70158</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rPr>
                <w:rFonts w:ascii="Arial Narrow" w:hAnsi="Arial Narrow" w:cs="Calibri"/>
                <w:sz w:val="22"/>
                <w:szCs w:val="22"/>
              </w:rPr>
            </w:pPr>
            <w:r w:rsidRPr="008379AF">
              <w:rPr>
                <w:rFonts w:ascii="Arial Narrow" w:hAnsi="Arial Narrow" w:cs="Calibri"/>
                <w:sz w:val="22"/>
                <w:szCs w:val="22"/>
              </w:rPr>
              <w:t>Desoxycholate Reagent Dropper</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 xml:space="preserve">že pripravljen posamezno pakiran Na-deoksiholat za dokazovanje </w:t>
            </w:r>
            <w:r w:rsidRPr="008379AF">
              <w:rPr>
                <w:rFonts w:ascii="Arial Narrow" w:hAnsi="Arial Narrow" w:cs="Calibri"/>
                <w:i/>
                <w:iCs/>
                <w:color w:val="000000"/>
                <w:sz w:val="22"/>
                <w:szCs w:val="22"/>
              </w:rPr>
              <w:t xml:space="preserve">S.pneumoniae </w:t>
            </w:r>
            <w:r w:rsidRPr="008379AF">
              <w:rPr>
                <w:rFonts w:ascii="Arial Narrow" w:hAnsi="Arial Narrow" w:cs="Calibri"/>
                <w:color w:val="000000"/>
                <w:sz w:val="22"/>
                <w:szCs w:val="22"/>
              </w:rPr>
              <w:t>s testom žolčnih soli, 50 kos</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32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lastRenderedPageBreak/>
              <w:t>ARL70159</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Gojišče Fastidious Anaerobe</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Agar, 20 plošč premera 90 mm z dodano konjsko krvjo. Gojišče za izolacijo in testiranje</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320"/>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ARL70160</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Gojišče Brucella Blood Agar</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 xml:space="preserve">w Hermin in Vitamin K1, 20 plošč premera 90 mm. Gojišče za izolacijo obligatnih anaerobov in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1005"/>
        </w:trPr>
        <w:tc>
          <w:tcPr>
            <w:tcW w:w="1404" w:type="dxa"/>
            <w:tcBorders>
              <w:top w:val="nil"/>
              <w:left w:val="single" w:sz="4" w:space="0" w:color="auto"/>
              <w:bottom w:val="single" w:sz="4" w:space="0" w:color="auto"/>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ARL70161</w:t>
            </w:r>
          </w:p>
        </w:tc>
        <w:tc>
          <w:tcPr>
            <w:tcW w:w="1323" w:type="dxa"/>
            <w:tcBorders>
              <w:top w:val="nil"/>
              <w:left w:val="nil"/>
              <w:bottom w:val="single" w:sz="4" w:space="0" w:color="auto"/>
              <w:right w:val="single" w:sz="4" w:space="0" w:color="auto"/>
            </w:tcBorders>
            <w:shd w:val="clear" w:color="000000" w:fill="F2F2F2"/>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 </w:t>
            </w:r>
          </w:p>
        </w:tc>
        <w:tc>
          <w:tcPr>
            <w:tcW w:w="2020"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000000"/>
                <w:sz w:val="22"/>
                <w:szCs w:val="22"/>
              </w:rPr>
            </w:pPr>
            <w:r w:rsidRPr="008379AF">
              <w:rPr>
                <w:rFonts w:ascii="Arial Narrow" w:hAnsi="Arial Narrow" w:cs="Calibri"/>
                <w:color w:val="000000"/>
                <w:sz w:val="22"/>
                <w:szCs w:val="22"/>
              </w:rPr>
              <w:t>Rotator za inokulacijo plošč</w:t>
            </w:r>
          </w:p>
        </w:tc>
        <w:tc>
          <w:tcPr>
            <w:tcW w:w="2111" w:type="dxa"/>
            <w:tcBorders>
              <w:top w:val="nil"/>
              <w:left w:val="nil"/>
              <w:bottom w:val="single" w:sz="4" w:space="0" w:color="auto"/>
              <w:right w:val="single" w:sz="4" w:space="0" w:color="auto"/>
            </w:tcBorders>
            <w:shd w:val="clear" w:color="000000" w:fill="F2F2F2"/>
            <w:vAlign w:val="center"/>
            <w:hideMark/>
          </w:tcPr>
          <w:p w:rsidR="008379AF" w:rsidRPr="008379AF" w:rsidRDefault="008379AF" w:rsidP="008379AF">
            <w:pPr>
              <w:rPr>
                <w:rFonts w:ascii="Arial Narrow" w:hAnsi="Arial Narrow" w:cs="Calibri"/>
                <w:color w:val="1F1F1F"/>
                <w:sz w:val="22"/>
                <w:szCs w:val="22"/>
              </w:rPr>
            </w:pPr>
            <w:r w:rsidRPr="008379AF">
              <w:rPr>
                <w:rFonts w:ascii="Arial Narrow" w:hAnsi="Arial Narrow" w:cs="Calibri"/>
                <w:color w:val="1F1F1F"/>
                <w:sz w:val="22"/>
                <w:szCs w:val="22"/>
              </w:rPr>
              <w:t>Inokulator z vrtljivo ploščo za inokulacijo 90 mm petrijevk.</w:t>
            </w:r>
          </w:p>
        </w:tc>
        <w:tc>
          <w:tcPr>
            <w:tcW w:w="1401" w:type="dxa"/>
            <w:tcBorders>
              <w:top w:val="nil"/>
              <w:left w:val="nil"/>
              <w:bottom w:val="nil"/>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c>
          <w:tcPr>
            <w:tcW w:w="1401" w:type="dxa"/>
            <w:tcBorders>
              <w:top w:val="nil"/>
              <w:left w:val="nil"/>
              <w:bottom w:val="nil"/>
              <w:right w:val="single" w:sz="4" w:space="0" w:color="auto"/>
            </w:tcBorders>
            <w:shd w:val="clear" w:color="000000" w:fill="F2F2F2"/>
            <w:noWrap/>
            <w:vAlign w:val="center"/>
            <w:hideMark/>
          </w:tcPr>
          <w:p w:rsidR="008379AF" w:rsidRPr="008379AF" w:rsidRDefault="008379AF" w:rsidP="008379AF">
            <w:pPr>
              <w:jc w:val="center"/>
              <w:rPr>
                <w:rFonts w:ascii="Arial Narrow" w:hAnsi="Arial Narrow" w:cs="Calibri"/>
                <w:color w:val="000000"/>
                <w:sz w:val="22"/>
                <w:szCs w:val="22"/>
              </w:rPr>
            </w:pPr>
            <w:r w:rsidRPr="008379AF">
              <w:rPr>
                <w:rFonts w:ascii="Arial Narrow" w:hAnsi="Arial Narrow" w:cs="Calibri"/>
                <w:color w:val="000000"/>
                <w:sz w:val="22"/>
                <w:szCs w:val="22"/>
              </w:rPr>
              <w:t> </w:t>
            </w:r>
          </w:p>
        </w:tc>
      </w:tr>
      <w:tr w:rsidR="008379AF" w:rsidRPr="008379AF" w:rsidTr="008379AF">
        <w:trPr>
          <w:trHeight w:val="390"/>
        </w:trPr>
        <w:tc>
          <w:tcPr>
            <w:tcW w:w="1404" w:type="dxa"/>
            <w:tcBorders>
              <w:top w:val="nil"/>
              <w:left w:val="nil"/>
              <w:bottom w:val="nil"/>
              <w:right w:val="nil"/>
            </w:tcBorders>
            <w:shd w:val="clear" w:color="auto" w:fill="auto"/>
            <w:noWrap/>
            <w:vAlign w:val="bottom"/>
            <w:hideMark/>
          </w:tcPr>
          <w:p w:rsidR="008379AF" w:rsidRPr="008379AF" w:rsidRDefault="008379AF" w:rsidP="008379AF">
            <w:pPr>
              <w:jc w:val="center"/>
              <w:rPr>
                <w:rFonts w:ascii="Arial Narrow" w:hAnsi="Arial Narrow" w:cs="Calibri"/>
                <w:color w:val="000000"/>
                <w:sz w:val="22"/>
                <w:szCs w:val="22"/>
              </w:rPr>
            </w:pPr>
          </w:p>
        </w:tc>
        <w:tc>
          <w:tcPr>
            <w:tcW w:w="1323" w:type="dxa"/>
            <w:tcBorders>
              <w:top w:val="nil"/>
              <w:left w:val="nil"/>
              <w:bottom w:val="nil"/>
              <w:right w:val="nil"/>
            </w:tcBorders>
            <w:shd w:val="clear" w:color="auto" w:fill="auto"/>
            <w:vAlign w:val="bottom"/>
            <w:hideMark/>
          </w:tcPr>
          <w:p w:rsidR="008379AF" w:rsidRPr="008379AF" w:rsidRDefault="008379AF" w:rsidP="008379AF">
            <w:pPr>
              <w:jc w:val="center"/>
              <w:rPr>
                <w:rFonts w:ascii="Times New Roman" w:hAnsi="Times New Roman"/>
                <w:sz w:val="20"/>
                <w:szCs w:val="20"/>
              </w:rPr>
            </w:pPr>
          </w:p>
        </w:tc>
        <w:tc>
          <w:tcPr>
            <w:tcW w:w="2020" w:type="dxa"/>
            <w:tcBorders>
              <w:top w:val="nil"/>
              <w:left w:val="nil"/>
              <w:bottom w:val="nil"/>
              <w:right w:val="nil"/>
            </w:tcBorders>
            <w:shd w:val="clear" w:color="auto" w:fill="auto"/>
            <w:vAlign w:val="bottom"/>
            <w:hideMark/>
          </w:tcPr>
          <w:p w:rsidR="008379AF" w:rsidRPr="008379AF" w:rsidRDefault="008379AF" w:rsidP="008379AF">
            <w:pPr>
              <w:jc w:val="center"/>
              <w:rPr>
                <w:rFonts w:ascii="Times New Roman" w:hAnsi="Times New Roman"/>
                <w:sz w:val="20"/>
                <w:szCs w:val="20"/>
              </w:rPr>
            </w:pPr>
          </w:p>
        </w:tc>
        <w:tc>
          <w:tcPr>
            <w:tcW w:w="2111" w:type="dxa"/>
            <w:tcBorders>
              <w:top w:val="nil"/>
              <w:left w:val="nil"/>
              <w:bottom w:val="nil"/>
              <w:right w:val="nil"/>
            </w:tcBorders>
            <w:shd w:val="clear" w:color="auto" w:fill="auto"/>
            <w:vAlign w:val="bottom"/>
            <w:hideMark/>
          </w:tcPr>
          <w:p w:rsidR="008379AF" w:rsidRPr="008379AF" w:rsidRDefault="008379AF" w:rsidP="008379AF">
            <w:pPr>
              <w:jc w:val="center"/>
              <w:rPr>
                <w:rFonts w:ascii="Calibri" w:hAnsi="Calibri" w:cs="Calibri"/>
                <w:color w:val="000000"/>
                <w:sz w:val="22"/>
                <w:szCs w:val="22"/>
              </w:rPr>
            </w:pPr>
            <w:r w:rsidRPr="008379AF">
              <w:rPr>
                <w:rFonts w:ascii="Calibri" w:hAnsi="Calibri" w:cs="Calibri"/>
                <w:color w:val="000000"/>
                <w:sz w:val="22"/>
                <w:szCs w:val="22"/>
              </w:rPr>
              <w:t>SKUPAJ</w:t>
            </w:r>
          </w:p>
        </w:tc>
        <w:tc>
          <w:tcPr>
            <w:tcW w:w="1401" w:type="dxa"/>
            <w:tcBorders>
              <w:top w:val="single" w:sz="8" w:space="0" w:color="auto"/>
              <w:left w:val="nil"/>
              <w:bottom w:val="single" w:sz="8" w:space="0" w:color="auto"/>
              <w:right w:val="nil"/>
            </w:tcBorders>
            <w:shd w:val="clear" w:color="000000" w:fill="BFBFBF"/>
            <w:noWrap/>
            <w:vAlign w:val="center"/>
            <w:hideMark/>
          </w:tcPr>
          <w:p w:rsidR="008379AF" w:rsidRPr="008379AF" w:rsidRDefault="008379AF" w:rsidP="008379AF">
            <w:pPr>
              <w:jc w:val="center"/>
              <w:rPr>
                <w:rFonts w:ascii="Calibri" w:hAnsi="Calibri" w:cs="Calibri"/>
                <w:color w:val="000000"/>
              </w:rPr>
            </w:pPr>
            <w:r w:rsidRPr="008379AF">
              <w:rPr>
                <w:rFonts w:ascii="Calibri" w:hAnsi="Calibri" w:cs="Calibri"/>
                <w:color w:val="000000"/>
              </w:rPr>
              <w:t> </w:t>
            </w:r>
          </w:p>
        </w:tc>
        <w:tc>
          <w:tcPr>
            <w:tcW w:w="1401"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rsidR="008379AF" w:rsidRPr="008379AF" w:rsidRDefault="008379AF" w:rsidP="008379AF">
            <w:pPr>
              <w:jc w:val="center"/>
              <w:rPr>
                <w:rFonts w:ascii="Calibri" w:hAnsi="Calibri" w:cs="Calibri"/>
                <w:color w:val="000000"/>
              </w:rPr>
            </w:pPr>
            <w:r w:rsidRPr="008379AF">
              <w:rPr>
                <w:rFonts w:ascii="Calibri" w:hAnsi="Calibri" w:cs="Calibri"/>
                <w:color w:val="000000"/>
              </w:rPr>
              <w:t> </w:t>
            </w:r>
          </w:p>
        </w:tc>
      </w:tr>
    </w:tbl>
    <w:p w:rsidR="00B57262" w:rsidRPr="00B67BBD" w:rsidRDefault="008379AF" w:rsidP="00623401">
      <w:pPr>
        <w:pStyle w:val="BodyText22"/>
        <w:ind w:left="0"/>
        <w:rPr>
          <w:rFonts w:cs="Arial"/>
          <w:color w:val="000000"/>
          <w:sz w:val="16"/>
          <w:szCs w:val="16"/>
          <w:lang w:val="sl-SI"/>
        </w:rPr>
      </w:pPr>
      <w:r>
        <w:rPr>
          <w:rFonts w:cs="Arial"/>
          <w:color w:val="000000"/>
          <w:sz w:val="16"/>
          <w:szCs w:val="16"/>
          <w:lang w:val="sl-SI"/>
        </w:rPr>
        <w:fldChar w:fldCharType="end"/>
      </w:r>
    </w:p>
    <w:p w:rsidR="00253398" w:rsidRDefault="00253398" w:rsidP="00623401">
      <w:pPr>
        <w:pStyle w:val="BodyText22"/>
        <w:ind w:left="0"/>
        <w:rPr>
          <w:rFonts w:cs="Arial"/>
          <w:color w:val="0070C0"/>
          <w:sz w:val="16"/>
          <w:szCs w:val="16"/>
          <w:lang w:val="sl-SI"/>
        </w:rPr>
      </w:pPr>
    </w:p>
    <w:p w:rsidR="00253398" w:rsidRDefault="00253398" w:rsidP="00623401">
      <w:pPr>
        <w:pStyle w:val="BodyText22"/>
        <w:ind w:left="0"/>
        <w:rPr>
          <w:rFonts w:cs="Arial"/>
          <w:color w:val="0070C0"/>
          <w:sz w:val="16"/>
          <w:szCs w:val="16"/>
          <w:lang w:val="sl-SI"/>
        </w:rPr>
      </w:pPr>
    </w:p>
    <w:tbl>
      <w:tblPr>
        <w:tblW w:w="4360" w:type="dxa"/>
        <w:tblCellMar>
          <w:left w:w="70" w:type="dxa"/>
          <w:right w:w="70" w:type="dxa"/>
        </w:tblCellMar>
        <w:tblLook w:val="04A0" w:firstRow="1" w:lastRow="0" w:firstColumn="1" w:lastColumn="0" w:noHBand="0" w:noVBand="1"/>
      </w:tblPr>
      <w:tblGrid>
        <w:gridCol w:w="4360"/>
      </w:tblGrid>
      <w:tr w:rsidR="00253398" w:rsidRPr="00B57262" w:rsidTr="00295051">
        <w:trPr>
          <w:trHeight w:val="330"/>
        </w:trPr>
        <w:tc>
          <w:tcPr>
            <w:tcW w:w="4360" w:type="dxa"/>
            <w:tcBorders>
              <w:top w:val="nil"/>
              <w:left w:val="nil"/>
              <w:bottom w:val="nil"/>
              <w:right w:val="nil"/>
            </w:tcBorders>
            <w:shd w:val="clear" w:color="000000" w:fill="FFFFFF"/>
            <w:vAlign w:val="center"/>
            <w:hideMark/>
          </w:tcPr>
          <w:p w:rsidR="00253398" w:rsidRPr="00B57262" w:rsidRDefault="00253398" w:rsidP="00295051">
            <w:pPr>
              <w:rPr>
                <w:rFonts w:ascii="Arial Narrow" w:hAnsi="Arial Narrow" w:cs="Calibri"/>
                <w:b/>
                <w:bCs/>
                <w:sz w:val="22"/>
                <w:szCs w:val="22"/>
              </w:rPr>
            </w:pPr>
          </w:p>
        </w:tc>
      </w:tr>
      <w:tr w:rsidR="00253398" w:rsidRPr="00B57262" w:rsidTr="00295051">
        <w:trPr>
          <w:trHeight w:val="330"/>
        </w:trPr>
        <w:tc>
          <w:tcPr>
            <w:tcW w:w="4360" w:type="dxa"/>
            <w:tcBorders>
              <w:top w:val="nil"/>
              <w:left w:val="nil"/>
              <w:bottom w:val="nil"/>
              <w:right w:val="nil"/>
            </w:tcBorders>
            <w:shd w:val="clear" w:color="000000" w:fill="FFFFFF"/>
            <w:vAlign w:val="center"/>
            <w:hideMark/>
          </w:tcPr>
          <w:p w:rsidR="00253398" w:rsidRPr="00B57262" w:rsidRDefault="00253398" w:rsidP="00295051">
            <w:pPr>
              <w:rPr>
                <w:rFonts w:ascii="Arial Narrow" w:hAnsi="Arial Narrow" w:cs="Calibri"/>
                <w:b/>
                <w:bCs/>
                <w:sz w:val="22"/>
                <w:szCs w:val="22"/>
              </w:rPr>
            </w:pPr>
          </w:p>
        </w:tc>
      </w:tr>
      <w:tr w:rsidR="00253398" w:rsidRPr="00B57262" w:rsidTr="00295051">
        <w:trPr>
          <w:trHeight w:val="330"/>
        </w:trPr>
        <w:tc>
          <w:tcPr>
            <w:tcW w:w="4360" w:type="dxa"/>
            <w:tcBorders>
              <w:top w:val="nil"/>
              <w:left w:val="nil"/>
              <w:bottom w:val="nil"/>
              <w:right w:val="nil"/>
            </w:tcBorders>
            <w:shd w:val="clear" w:color="000000" w:fill="FFFFFF"/>
            <w:vAlign w:val="center"/>
            <w:hideMark/>
          </w:tcPr>
          <w:p w:rsidR="002A0819" w:rsidRPr="002A0819" w:rsidRDefault="002A0819" w:rsidP="002A0819">
            <w:pPr>
              <w:rPr>
                <w:rFonts w:ascii="Arial Narrow" w:hAnsi="Arial Narrow" w:cs="Calibri"/>
                <w:b/>
                <w:bCs/>
                <w:sz w:val="22"/>
                <w:szCs w:val="22"/>
              </w:rPr>
            </w:pPr>
            <w:r>
              <w:rPr>
                <w:rFonts w:ascii="Arial Narrow" w:hAnsi="Arial Narrow" w:cs="Calibri"/>
                <w:b/>
                <w:bCs/>
                <w:sz w:val="22"/>
                <w:szCs w:val="22"/>
              </w:rPr>
              <w:t>Opombe</w:t>
            </w:r>
            <w:r w:rsidRPr="002A0819">
              <w:rPr>
                <w:rFonts w:ascii="Arial Narrow" w:hAnsi="Arial Narrow" w:cs="Calibri"/>
                <w:b/>
                <w:bCs/>
                <w:sz w:val="22"/>
                <w:szCs w:val="22"/>
              </w:rPr>
              <w:t xml:space="preserve">: </w:t>
            </w:r>
          </w:p>
          <w:p w:rsidR="00906483" w:rsidRPr="00B57262" w:rsidRDefault="002A0819" w:rsidP="008379AF">
            <w:pPr>
              <w:rPr>
                <w:rFonts w:ascii="Arial Narrow" w:hAnsi="Arial Narrow" w:cs="Calibri"/>
                <w:b/>
                <w:bCs/>
                <w:sz w:val="22"/>
                <w:szCs w:val="22"/>
              </w:rPr>
            </w:pPr>
            <w:r w:rsidRPr="002A0819">
              <w:rPr>
                <w:rFonts w:ascii="Arial Narrow" w:hAnsi="Arial Narrow" w:cs="Calibri"/>
                <w:b/>
                <w:bCs/>
                <w:sz w:val="22"/>
                <w:szCs w:val="22"/>
              </w:rPr>
              <w:t>Vsak sklop se mora ponuditi kot celota</w:t>
            </w:r>
            <w:r w:rsidR="008379AF">
              <w:rPr>
                <w:rFonts w:ascii="Arial Narrow" w:hAnsi="Arial Narrow" w:cs="Calibri"/>
                <w:b/>
                <w:bCs/>
                <w:sz w:val="22"/>
                <w:szCs w:val="22"/>
              </w:rPr>
              <w:t>, razen kjer je izbor po posameznem artiklu</w:t>
            </w:r>
          </w:p>
        </w:tc>
      </w:tr>
    </w:tbl>
    <w:p w:rsidR="00253398" w:rsidRDefault="00253398" w:rsidP="00253398">
      <w:pPr>
        <w:pStyle w:val="BodyText22"/>
        <w:ind w:left="0"/>
        <w:rPr>
          <w:rFonts w:cs="Arial"/>
          <w:color w:val="000000"/>
          <w:sz w:val="20"/>
          <w:lang w:val="sl-SI"/>
        </w:rPr>
      </w:pPr>
    </w:p>
    <w:p w:rsidR="002A0819" w:rsidRDefault="002A0819" w:rsidP="00253398">
      <w:pPr>
        <w:pStyle w:val="BodyText22"/>
        <w:ind w:left="0"/>
        <w:rPr>
          <w:rFonts w:cs="Arial"/>
          <w:color w:val="000000"/>
          <w:sz w:val="20"/>
          <w:lang w:val="sl-SI"/>
        </w:rPr>
      </w:pPr>
    </w:p>
    <w:p w:rsidR="002A0819" w:rsidRDefault="002A0819" w:rsidP="00253398">
      <w:pPr>
        <w:pStyle w:val="BodyText22"/>
        <w:ind w:left="0"/>
        <w:rPr>
          <w:rFonts w:cs="Arial"/>
          <w:color w:val="000000"/>
          <w:sz w:val="20"/>
          <w:lang w:val="sl-SI"/>
        </w:rPr>
      </w:pPr>
    </w:p>
    <w:p w:rsidR="002A0819" w:rsidRDefault="002A0819"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 xml:space="preserve">Vrednost </w:t>
      </w:r>
      <w:r w:rsidR="00273B10">
        <w:rPr>
          <w:rFonts w:cs="Arial"/>
          <w:color w:val="000000"/>
          <w:sz w:val="20"/>
          <w:lang w:val="sl-SI"/>
        </w:rPr>
        <w:t xml:space="preserve"> DDV                                                                 </w:t>
      </w:r>
      <w:r w:rsidRPr="00F52292">
        <w:rPr>
          <w:rFonts w:cs="Arial"/>
          <w:color w:val="000000"/>
          <w:sz w:val="20"/>
          <w:lang w:val="sl-SI"/>
        </w:rPr>
        <w:t xml:space="preserve"> : ____________________________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Pr="00B67BBD" w:rsidRDefault="00623401" w:rsidP="00623401">
      <w:pPr>
        <w:pStyle w:val="BodyText22"/>
        <w:ind w:left="0"/>
        <w:rPr>
          <w:rFonts w:cs="Arial"/>
          <w:color w:val="000000"/>
          <w:sz w:val="16"/>
          <w:szCs w:val="16"/>
          <w:lang w:val="sl-SI"/>
        </w:rPr>
      </w:pPr>
    </w:p>
    <w:p w:rsidR="00623401" w:rsidRPr="00F52292" w:rsidRDefault="00623401" w:rsidP="004E52DA">
      <w:pPr>
        <w:pStyle w:val="Glava"/>
        <w:widowControl w:val="0"/>
        <w:numPr>
          <w:ilvl w:val="2"/>
          <w:numId w:val="11"/>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(minimalno  1</w:t>
      </w:r>
      <w:r w:rsidR="00CE7E7C">
        <w:rPr>
          <w:rFonts w:cs="Arial"/>
          <w:color w:val="000000"/>
          <w:sz w:val="20"/>
          <w:szCs w:val="20"/>
        </w:rPr>
        <w:t>8</w:t>
      </w:r>
      <w:r w:rsidRPr="00F52292">
        <w:rPr>
          <w:rFonts w:cs="Arial"/>
          <w:color w:val="000000"/>
          <w:sz w:val="20"/>
          <w:szCs w:val="20"/>
        </w:rPr>
        <w:t xml:space="preserve">0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Default="00CA65B2" w:rsidP="004E52DA">
      <w:pPr>
        <w:widowControl w:val="0"/>
        <w:numPr>
          <w:ilvl w:val="2"/>
          <w:numId w:val="11"/>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r w:rsidR="006B4121">
        <w:rPr>
          <w:rFonts w:cs="Arial"/>
          <w:sz w:val="20"/>
          <w:szCs w:val="20"/>
        </w:rPr>
        <w:t>.</w:t>
      </w:r>
    </w:p>
    <w:p w:rsidR="00EE793D" w:rsidRPr="00EE793D" w:rsidRDefault="00EE793D" w:rsidP="00EE793D">
      <w:pPr>
        <w:widowControl w:val="0"/>
        <w:ind w:left="284"/>
        <w:jc w:val="both"/>
        <w:rPr>
          <w:rFonts w:cs="Arial"/>
          <w:sz w:val="20"/>
          <w:szCs w:val="20"/>
        </w:rPr>
      </w:pPr>
    </w:p>
    <w:p w:rsidR="00EE793D" w:rsidRPr="00EE793D" w:rsidRDefault="00EE793D" w:rsidP="00EE793D">
      <w:pPr>
        <w:widowControl w:val="0"/>
        <w:ind w:left="284"/>
        <w:jc w:val="both"/>
        <w:rPr>
          <w:rFonts w:cs="Arial"/>
          <w:sz w:val="20"/>
          <w:szCs w:val="20"/>
        </w:rPr>
      </w:pPr>
      <w:r w:rsidRPr="00EE793D">
        <w:rPr>
          <w:rFonts w:cs="Arial"/>
          <w:sz w:val="20"/>
          <w:szCs w:val="20"/>
        </w:rPr>
        <w:t>Uskladitev cen bosta naročnik in  dobavitel</w:t>
      </w:r>
      <w:r w:rsidR="00F05DEF">
        <w:rPr>
          <w:rFonts w:cs="Arial"/>
          <w:sz w:val="20"/>
          <w:szCs w:val="20"/>
        </w:rPr>
        <w:t>j po izteku 12 mesecev znotraj 3</w:t>
      </w:r>
      <w:r w:rsidRPr="00EE793D">
        <w:rPr>
          <w:rFonts w:cs="Arial"/>
          <w:sz w:val="20"/>
          <w:szCs w:val="20"/>
        </w:rPr>
        <w:t xml:space="preserve">-letnega obdobja po potrebi in v primeru spremembe cen, urejala s sklenitvijo aneksa k tej pogodbi. </w:t>
      </w:r>
    </w:p>
    <w:p w:rsidR="00EE793D" w:rsidRPr="00EE3214" w:rsidRDefault="00EE793D" w:rsidP="00EE793D">
      <w:pPr>
        <w:widowControl w:val="0"/>
        <w:ind w:left="284"/>
        <w:jc w:val="both"/>
        <w:rPr>
          <w:rFonts w:cs="Arial"/>
          <w:sz w:val="20"/>
          <w:szCs w:val="20"/>
        </w:rPr>
      </w:pPr>
      <w:r w:rsidRPr="00EE793D">
        <w:rPr>
          <w:rFonts w:cs="Arial"/>
          <w:sz w:val="20"/>
          <w:szCs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C844AA">
        <w:rPr>
          <w:rFonts w:cs="Arial"/>
          <w:color w:val="000000"/>
          <w:sz w:val="20"/>
          <w:szCs w:val="20"/>
        </w:rPr>
        <w:t>3</w:t>
      </w:r>
      <w:r w:rsidRPr="00F52292">
        <w:rPr>
          <w:rFonts w:cs="Arial"/>
          <w:b/>
          <w:color w:val="000000"/>
          <w:sz w:val="20"/>
          <w:szCs w:val="20"/>
        </w:rPr>
        <w:t>0 dni</w:t>
      </w:r>
      <w:r w:rsidRPr="00F52292">
        <w:rPr>
          <w:rFonts w:cs="Arial"/>
          <w:color w:val="000000"/>
          <w:sz w:val="20"/>
          <w:szCs w:val="20"/>
        </w:rPr>
        <w:t xml:space="preserve"> po pravilno izstavl</w:t>
      </w:r>
      <w:r w:rsidR="004E52DA">
        <w:rPr>
          <w:rFonts w:cs="Arial"/>
          <w:color w:val="000000"/>
          <w:sz w:val="20"/>
          <w:szCs w:val="20"/>
        </w:rPr>
        <w:t>jenem računu s strani ponudnika oziroma v skladu z vzorcem pogodbe.</w:t>
      </w: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C33EA6" w:rsidRDefault="00E5716B" w:rsidP="00E5716B">
      <w:pPr>
        <w:jc w:val="both"/>
        <w:rPr>
          <w:rFonts w:cs="Arial"/>
          <w:sz w:val="20"/>
          <w:szCs w:val="20"/>
        </w:rPr>
      </w:pPr>
      <w:r w:rsidRPr="00EE3214">
        <w:rPr>
          <w:rFonts w:cs="Arial"/>
          <w:sz w:val="20"/>
          <w:szCs w:val="20"/>
        </w:rPr>
        <w:t xml:space="preserve">Obvezna priloga </w:t>
      </w:r>
    </w:p>
    <w:p w:rsidR="00862D8A" w:rsidRPr="00EE3214" w:rsidRDefault="00862D8A" w:rsidP="00862D8A">
      <w:pPr>
        <w:widowControl w:val="0"/>
        <w:tabs>
          <w:tab w:val="left" w:pos="4395"/>
        </w:tabs>
        <w:jc w:val="both"/>
        <w:rPr>
          <w:rFonts w:cs="Arial"/>
          <w:sz w:val="20"/>
          <w:szCs w:val="20"/>
        </w:rPr>
      </w:pPr>
      <w:r>
        <w:rPr>
          <w:rFonts w:cs="Arial"/>
          <w:sz w:val="20"/>
          <w:szCs w:val="20"/>
        </w:rPr>
        <w:t>P</w:t>
      </w:r>
      <w:r w:rsidRPr="00EE3214">
        <w:rPr>
          <w:rFonts w:cs="Arial"/>
          <w:sz w:val="20"/>
          <w:szCs w:val="20"/>
        </w:rPr>
        <w:t>onudbena specifikacija iz programa Gosoft za pripravo ponudbe</w:t>
      </w:r>
    </w:p>
    <w:p w:rsidR="00623401" w:rsidRPr="002A22FD" w:rsidRDefault="007A5A27" w:rsidP="002A22FD">
      <w:pPr>
        <w:jc w:val="both"/>
        <w:rPr>
          <w:rFonts w:cs="Arial"/>
          <w:sz w:val="20"/>
          <w:szCs w:val="20"/>
        </w:rPr>
      </w:pPr>
      <w:r>
        <w:rPr>
          <w:rFonts w:cs="Arial"/>
          <w:sz w:val="20"/>
          <w:szCs w:val="20"/>
        </w:rPr>
        <w:t>Dokazila z izpolnjevanjem zahtev iz tehničnih specifikacij</w:t>
      </w:r>
    </w:p>
    <w:p w:rsidR="00623401" w:rsidRPr="00F52292" w:rsidRDefault="00623401" w:rsidP="00623401">
      <w:pPr>
        <w:pStyle w:val="Telobesedila21"/>
        <w:ind w:left="0"/>
        <w:rPr>
          <w:color w:val="000000"/>
          <w:sz w:val="20"/>
          <w:szCs w:val="20"/>
          <w:lang w:val="sl-SI"/>
        </w:rPr>
      </w:pPr>
    </w:p>
    <w:p w:rsidR="00CE543E" w:rsidRDefault="00623401" w:rsidP="009E16B6">
      <w:pPr>
        <w:pStyle w:val="BodyText22"/>
        <w:ind w:left="0"/>
        <w:rPr>
          <w:rFonts w:cs="Arial"/>
          <w:color w:val="000000"/>
          <w:sz w:val="20"/>
          <w:lang w:val="sl-SI"/>
        </w:rPr>
      </w:pPr>
      <w:r w:rsidRPr="00F52292">
        <w:rPr>
          <w:rFonts w:cs="Arial"/>
          <w:color w:val="000000"/>
          <w:sz w:val="20"/>
          <w:lang w:val="sl-SI"/>
        </w:rPr>
        <w:t xml:space="preserve">Datum :                                                                                           </w:t>
      </w:r>
      <w:r w:rsidR="00273B10">
        <w:rPr>
          <w:rFonts w:cs="Arial"/>
          <w:color w:val="000000"/>
          <w:sz w:val="20"/>
          <w:lang w:val="sl-SI"/>
        </w:rPr>
        <w:t xml:space="preserve">        Žig in podpis ponudni</w:t>
      </w:r>
      <w:r w:rsidR="009E16B6">
        <w:rPr>
          <w:rFonts w:cs="Arial"/>
          <w:color w:val="000000"/>
          <w:sz w:val="20"/>
          <w:lang w:val="sl-SI"/>
        </w:rPr>
        <w:t>ka</w:t>
      </w:r>
    </w:p>
    <w:p w:rsidR="009E16B6" w:rsidRDefault="009E16B6" w:rsidP="009E16B6">
      <w:pPr>
        <w:pStyle w:val="BodyText22"/>
        <w:ind w:left="0"/>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Default="00623401" w:rsidP="00623401">
      <w:pPr>
        <w:pStyle w:val="Telobesedila22"/>
        <w:ind w:left="0"/>
        <w:rPr>
          <w:rFonts w:cs="Arial"/>
          <w:sz w:val="20"/>
          <w:lang w:val="sl-SI"/>
        </w:rPr>
      </w:pPr>
    </w:p>
    <w:p w:rsidR="00DF10F0" w:rsidRPr="00F52292" w:rsidRDefault="00DF10F0" w:rsidP="00623401">
      <w:pPr>
        <w:pStyle w:val="Telobesedila22"/>
        <w:ind w:left="0"/>
        <w:rPr>
          <w:rFonts w:cs="Arial"/>
          <w:sz w:val="20"/>
          <w:lang w:val="sl-SI"/>
        </w:rPr>
      </w:pPr>
    </w:p>
    <w:p w:rsidR="00DF10F0" w:rsidRPr="00C3086B" w:rsidRDefault="00DF10F0" w:rsidP="00DF10F0">
      <w:pPr>
        <w:widowControl w:val="0"/>
        <w:jc w:val="center"/>
        <w:rPr>
          <w:rFonts w:cs="Arial"/>
          <w:b/>
          <w:sz w:val="20"/>
          <w:szCs w:val="20"/>
        </w:rPr>
      </w:pPr>
      <w:r w:rsidRPr="00C3086B">
        <w:rPr>
          <w:rFonts w:cs="Arial"/>
          <w:b/>
          <w:sz w:val="20"/>
          <w:szCs w:val="20"/>
        </w:rPr>
        <w:t>ESPD</w:t>
      </w:r>
    </w:p>
    <w:p w:rsidR="00DF10F0" w:rsidRPr="00C3086B" w:rsidRDefault="00DF10F0" w:rsidP="00DF10F0">
      <w:pPr>
        <w:widowControl w:val="0"/>
        <w:jc w:val="both"/>
        <w:rPr>
          <w:rFonts w:cs="Arial"/>
          <w:sz w:val="20"/>
          <w:szCs w:val="20"/>
        </w:rPr>
      </w:pPr>
    </w:p>
    <w:p w:rsidR="00DF10F0" w:rsidRDefault="004C5368" w:rsidP="00DF10F0">
      <w:pPr>
        <w:jc w:val="center"/>
        <w:rPr>
          <w:rFonts w:cs="Arial"/>
          <w:b/>
          <w:bCs/>
          <w:sz w:val="20"/>
          <w:szCs w:val="20"/>
        </w:rPr>
      </w:pPr>
      <w:r>
        <w:rPr>
          <w:rFonts w:cs="Arial"/>
          <w:b/>
          <w:bCs/>
          <w:sz w:val="20"/>
          <w:szCs w:val="20"/>
        </w:rPr>
        <w:t>ZDRAVSTVENI POTROŠNI MATERIAL ZA MIKROBIOLOGIJO</w:t>
      </w:r>
    </w:p>
    <w:p w:rsidR="00DF10F0" w:rsidRPr="00C3086B" w:rsidRDefault="00DF10F0" w:rsidP="00DF10F0">
      <w:pPr>
        <w:widowControl w:val="0"/>
        <w:jc w:val="both"/>
        <w:rPr>
          <w:rFonts w:cs="Arial"/>
          <w:sz w:val="20"/>
          <w:szCs w:val="20"/>
        </w:rPr>
      </w:pPr>
    </w:p>
    <w:p w:rsidR="00DF10F0" w:rsidRPr="00C3086B" w:rsidRDefault="00DF10F0" w:rsidP="00DF10F0">
      <w:pPr>
        <w:widowControl w:val="0"/>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Navedbe v ESPD in/ali dokazila, ki ji predloži gospodarski subjekt, morajo biti veljavni.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Gospodarski subjekt  naročnikov obrazec ESPD (datoteka *xml) uvozi na spletni strani Portala javnih naročil/ESPD: </w:t>
      </w:r>
      <w:hyperlink r:id="rId25" w:history="1">
        <w:r w:rsidRPr="00C3086B">
          <w:rPr>
            <w:rFonts w:cs="Arial"/>
            <w:i/>
            <w:color w:val="0000CC"/>
            <w:sz w:val="20"/>
            <w:szCs w:val="20"/>
            <w:u w:val="single"/>
          </w:rPr>
          <w:t>http://www.enarocanje.si/_ESPD/</w:t>
        </w:r>
      </w:hyperlink>
      <w:r w:rsidRPr="00C3086B">
        <w:rPr>
          <w:rFonts w:cs="Arial"/>
          <w:sz w:val="20"/>
          <w:szCs w:val="20"/>
        </w:rPr>
        <w:t xml:space="preserve">, v njega neposredno vnese zahtevane podatke ter naloži v </w:t>
      </w:r>
      <w:r w:rsidRPr="00C3086B">
        <w:rPr>
          <w:rFonts w:cs="Arial"/>
          <w:i/>
          <w:sz w:val="20"/>
          <w:szCs w:val="20"/>
        </w:rPr>
        <w:t>sistem e-JN</w:t>
      </w:r>
      <w:r w:rsidRPr="00C3086B">
        <w:rPr>
          <w:rFonts w:cs="Arial"/>
          <w:sz w:val="20"/>
          <w:szCs w:val="20"/>
        </w:rPr>
        <w:t xml:space="preserve"> v *xml in tudi</w:t>
      </w:r>
      <w:r w:rsidRPr="00C3086B">
        <w:rPr>
          <w:rFonts w:cs="Arial"/>
          <w:color w:val="FF0000"/>
          <w:sz w:val="20"/>
          <w:szCs w:val="20"/>
        </w:rPr>
        <w:t xml:space="preserve"> </w:t>
      </w:r>
      <w:r w:rsidRPr="00C3086B">
        <w:rPr>
          <w:rFonts w:cs="Arial"/>
          <w:sz w:val="20"/>
          <w:szCs w:val="20"/>
        </w:rPr>
        <w:t>podpisanega</w:t>
      </w:r>
      <w:r w:rsidRPr="00C3086B">
        <w:rPr>
          <w:rFonts w:cs="Arial"/>
          <w:color w:val="FF0000"/>
          <w:sz w:val="20"/>
          <w:szCs w:val="20"/>
        </w:rPr>
        <w:t xml:space="preserve"> </w:t>
      </w:r>
      <w:r w:rsidRPr="00C3086B">
        <w:rPr>
          <w:rFonts w:cs="Arial"/>
          <w:sz w:val="20"/>
          <w:szCs w:val="20"/>
        </w:rPr>
        <w:t>v *pdf obliki.</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E4025C" w:rsidRPr="00F52292" w:rsidRDefault="00E4025C"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6" w:name="_Toc268616089"/>
      <w:r w:rsidRPr="00F52292">
        <w:rPr>
          <w:rFonts w:cs="Arial"/>
          <w:b/>
          <w:bCs/>
          <w:iCs/>
          <w:sz w:val="20"/>
          <w:szCs w:val="20"/>
        </w:rPr>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6"/>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C71909">
      <w:pPr>
        <w:jc w:val="center"/>
        <w:rPr>
          <w:rFonts w:cs="Arial"/>
          <w:sz w:val="20"/>
          <w:szCs w:val="20"/>
        </w:rPr>
      </w:pPr>
    </w:p>
    <w:p w:rsidR="00A9581C" w:rsidRPr="00F52292" w:rsidRDefault="004C5368" w:rsidP="00C71909">
      <w:pPr>
        <w:pStyle w:val="BodyText22"/>
        <w:ind w:left="0"/>
        <w:jc w:val="center"/>
        <w:rPr>
          <w:rFonts w:cs="Arial"/>
          <w:color w:val="000000"/>
          <w:sz w:val="20"/>
          <w:lang w:val="sl-SI"/>
        </w:rPr>
      </w:pPr>
      <w:r>
        <w:rPr>
          <w:rFonts w:cs="Arial"/>
          <w:b/>
          <w:sz w:val="20"/>
          <w:lang w:val="sl-SI"/>
        </w:rPr>
        <w:t>ZDRAVSTVENI POTROŠNI MATERIAL ZA MIKROBIOLOGIJO</w:t>
      </w:r>
    </w:p>
    <w:p w:rsidR="0063103F" w:rsidRPr="00F52292" w:rsidRDefault="0063103F" w:rsidP="0063103F">
      <w:pPr>
        <w:rPr>
          <w:rFonts w:cs="Arial"/>
          <w:sz w:val="20"/>
          <w:szCs w:val="20"/>
        </w:rPr>
      </w:pPr>
    </w:p>
    <w:p w:rsidR="0063103F" w:rsidRPr="00817686" w:rsidRDefault="0063103F" w:rsidP="00A9581C">
      <w:pPr>
        <w:pStyle w:val="BodyText22"/>
        <w:ind w:left="0"/>
        <w:jc w:val="left"/>
        <w:rPr>
          <w:rFonts w:cs="Arial"/>
          <w:b/>
          <w:sz w:val="20"/>
        </w:rPr>
      </w:pPr>
      <w:r w:rsidRPr="00F52292">
        <w:rPr>
          <w:rFonts w:cs="Arial"/>
          <w:b/>
          <w:sz w:val="20"/>
        </w:rPr>
        <w:t>Ponudnik _________________________________________________ pooblaščam</w:t>
      </w:r>
      <w:r w:rsidRPr="00F52292">
        <w:rPr>
          <w:rFonts w:cs="Arial"/>
          <w:sz w:val="20"/>
        </w:rPr>
        <w:t xml:space="preserve"> naročnika Splošno bolnišnico Slovenj Gradec, Gosposvetska cesta 1, 2380 Slovenj Gradec, da lahko za namene javnega naročila </w:t>
      </w:r>
      <w:r w:rsidR="004C5368">
        <w:rPr>
          <w:rFonts w:cs="Arial"/>
          <w:sz w:val="20"/>
        </w:rPr>
        <w:t>JN47-2025</w:t>
      </w:r>
      <w:r w:rsidR="00E61625">
        <w:rPr>
          <w:rFonts w:cs="Arial"/>
          <w:sz w:val="20"/>
        </w:rPr>
        <w:t xml:space="preserve"> </w:t>
      </w:r>
      <w:r w:rsidR="004C5368">
        <w:rPr>
          <w:rFonts w:cs="Arial"/>
          <w:b/>
          <w:sz w:val="20"/>
          <w:lang w:val="sl-SI"/>
        </w:rPr>
        <w:t>ZDRAVSTVENI POTROŠNI MATERIAL ZA MIKROBIOLOGIJO</w:t>
      </w:r>
      <w:r w:rsidR="00A9581C">
        <w:rPr>
          <w:rFonts w:cs="Arial"/>
          <w:b/>
          <w:sz w:val="20"/>
          <w:lang w:val="sl-SI"/>
        </w:rPr>
        <w:t xml:space="preserve">; </w:t>
      </w:r>
      <w:r w:rsidRPr="00F52292">
        <w:rPr>
          <w:rFonts w:cs="Arial"/>
          <w:sz w:val="20"/>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lastRenderedPageBreak/>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E61625" w:rsidRPr="00F52292" w:rsidRDefault="004C5368" w:rsidP="00E61625">
      <w:pPr>
        <w:pStyle w:val="BodyText22"/>
        <w:ind w:left="0"/>
        <w:jc w:val="center"/>
        <w:rPr>
          <w:rFonts w:cs="Arial"/>
          <w:color w:val="000000"/>
          <w:sz w:val="20"/>
          <w:lang w:val="sl-SI"/>
        </w:rPr>
      </w:pPr>
      <w:r>
        <w:rPr>
          <w:rFonts w:cs="Arial"/>
          <w:b/>
          <w:sz w:val="20"/>
          <w:lang w:val="sl-SI"/>
        </w:rPr>
        <w:t>ZDRAVSTVENI POTROŠNI MATERIAL ZA MIKROBIOLOGIJO</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4B59AC" w:rsidRPr="00004503" w:rsidRDefault="004B59AC" w:rsidP="00E61625">
      <w:pPr>
        <w:pStyle w:val="BodyText22"/>
        <w:ind w:left="0"/>
        <w:jc w:val="left"/>
        <w:rPr>
          <w:rFonts w:cs="Arial"/>
          <w:color w:val="000000"/>
          <w:sz w:val="20"/>
        </w:rPr>
      </w:pPr>
      <w:r w:rsidRPr="00004503">
        <w:rPr>
          <w:rFonts w:cs="Arial"/>
          <w:sz w:val="20"/>
        </w:rPr>
        <w:t>Z</w:t>
      </w:r>
      <w:r w:rsidRPr="00004503">
        <w:rPr>
          <w:rFonts w:cs="Arial"/>
          <w:color w:val="000000"/>
          <w:sz w:val="20"/>
        </w:rPr>
        <w:t xml:space="preserve">aradi zagotovitve transparentnosti posla in preprečitve korupcijskih tveganj pri sklepanju poslov v skladu s 6. odstavkom 14. </w:t>
      </w:r>
      <w:r w:rsidRPr="00004503">
        <w:rPr>
          <w:rFonts w:cs="Arial"/>
          <w:sz w:val="20"/>
        </w:rPr>
        <w:t>člena ZintPK (Uradni list RS, št. 45/10, 26/11 in 43/11) ter 13. in 14. odstavkom 71. člena ZJN-3</w:t>
      </w:r>
      <w:r w:rsidRPr="00004503">
        <w:rPr>
          <w:rFonts w:cs="Arial"/>
          <w:color w:val="000000"/>
          <w:sz w:val="20"/>
        </w:rPr>
        <w:t xml:space="preserve">, kot zakoniti zastopnik ponudnika (samostojni ponudnik/vsak partner v skupni ponudbi) v postopku oddaje naročila št. </w:t>
      </w:r>
      <w:r w:rsidR="008158A4">
        <w:rPr>
          <w:rFonts w:cs="Arial"/>
          <w:sz w:val="20"/>
        </w:rPr>
        <w:t>JN23-2023</w:t>
      </w:r>
      <w:r>
        <w:rPr>
          <w:rFonts w:cs="Arial"/>
          <w:color w:val="000000"/>
          <w:sz w:val="20"/>
        </w:rPr>
        <w:t xml:space="preserve"> </w:t>
      </w:r>
      <w:r w:rsidRPr="00004503">
        <w:rPr>
          <w:rFonts w:cs="Arial"/>
          <w:color w:val="000000"/>
          <w:sz w:val="20"/>
        </w:rPr>
        <w:t>»</w:t>
      </w:r>
      <w:r w:rsidR="004C5368">
        <w:rPr>
          <w:rFonts w:cs="Arial"/>
          <w:b/>
          <w:sz w:val="20"/>
          <w:lang w:val="sl-SI"/>
        </w:rPr>
        <w:t>ZDRAVSTVENI POTROŠNI MATERIAL ZA MIKROBIOLOGIJO</w:t>
      </w:r>
      <w:r w:rsidRPr="00004503">
        <w:rPr>
          <w:rFonts w:cs="Arial"/>
          <w:sz w:val="20"/>
        </w:rPr>
        <w:t>«</w:t>
      </w:r>
      <w:r>
        <w:rPr>
          <w:rFonts w:cs="Arial"/>
          <w:sz w:val="20"/>
        </w:rPr>
        <w:t>,</w:t>
      </w:r>
      <w:r w:rsidRPr="00004503">
        <w:rPr>
          <w:rFonts w:cs="Arial"/>
          <w:sz w:val="20"/>
        </w:rPr>
        <w:t xml:space="preserve"> </w:t>
      </w:r>
      <w:r w:rsidRPr="00004503">
        <w:rPr>
          <w:rFonts w:cs="Arial"/>
          <w:color w:val="000000"/>
          <w:sz w:val="20"/>
        </w:rPr>
        <w:t>podajam</w:t>
      </w:r>
      <w:r>
        <w:rPr>
          <w:rFonts w:cs="Arial"/>
          <w:color w:val="000000"/>
          <w:sz w:val="20"/>
        </w:rPr>
        <w:t>o</w:t>
      </w:r>
      <w:r w:rsidRPr="00004503">
        <w:rPr>
          <w:rFonts w:cs="Arial"/>
          <w:color w:val="000000"/>
          <w:sz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lastRenderedPageBreak/>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Seznanjeni smo z določbo ZintPK,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FC0E61" w:rsidRDefault="00FC0E61" w:rsidP="004B59AC">
      <w:pPr>
        <w:rPr>
          <w:rFonts w:cs="Arial"/>
          <w:b/>
          <w:bCs/>
          <w:i/>
          <w:iCs/>
          <w:sz w:val="20"/>
          <w:szCs w:val="20"/>
        </w:rPr>
      </w:pPr>
    </w:p>
    <w:p w:rsidR="00BC7328" w:rsidRDefault="00BC7328" w:rsidP="004B59AC">
      <w:pPr>
        <w:rPr>
          <w:rFonts w:cs="Arial"/>
          <w:b/>
          <w:bCs/>
          <w:i/>
          <w:iCs/>
          <w:sz w:val="20"/>
          <w:szCs w:val="20"/>
        </w:rPr>
      </w:pPr>
    </w:p>
    <w:p w:rsidR="007358D4" w:rsidRDefault="007358D4" w:rsidP="004B59AC">
      <w:pPr>
        <w:rPr>
          <w:rFonts w:cs="Arial"/>
          <w:b/>
          <w:bCs/>
          <w:i/>
          <w:iCs/>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E61625" w:rsidRPr="00F52292" w:rsidRDefault="004C5368" w:rsidP="00E61625">
      <w:pPr>
        <w:pStyle w:val="BodyText22"/>
        <w:ind w:left="0"/>
        <w:jc w:val="center"/>
        <w:rPr>
          <w:rFonts w:cs="Arial"/>
          <w:color w:val="000000"/>
          <w:sz w:val="20"/>
          <w:lang w:val="sl-SI"/>
        </w:rPr>
      </w:pPr>
      <w:r>
        <w:rPr>
          <w:rFonts w:cs="Arial"/>
          <w:b/>
          <w:sz w:val="20"/>
          <w:lang w:val="sl-SI"/>
        </w:rPr>
        <w:t>ZDRAVSTVENI POTROŠNI MATERIAL ZA MIKROBIOLOGIJO</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1. odstavek 35. člena ZIntPK:</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4E52DA">
      <w:pPr>
        <w:pStyle w:val="Sprotnaopomba-besedilo"/>
        <w:numPr>
          <w:ilvl w:val="0"/>
          <w:numId w:val="15"/>
        </w:numPr>
        <w:rPr>
          <w:i/>
          <w:sz w:val="24"/>
          <w:szCs w:val="24"/>
        </w:rPr>
      </w:pPr>
      <w:r w:rsidRPr="00DF502B">
        <w:rPr>
          <w:i/>
          <w:sz w:val="24"/>
          <w:szCs w:val="24"/>
        </w:rPr>
        <w:t>udeležen kot poslovodja, član poslovodstva ali zakoniti zastopnik ali</w:t>
      </w:r>
    </w:p>
    <w:p w:rsidR="000E588D" w:rsidRPr="00DF502B" w:rsidRDefault="000E588D" w:rsidP="004E52DA">
      <w:pPr>
        <w:pStyle w:val="Sprotnaopomba-besedilo"/>
        <w:numPr>
          <w:ilvl w:val="0"/>
          <w:numId w:val="15"/>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AB2FF1" w:rsidRPr="00F52292" w:rsidRDefault="00AB2FF1" w:rsidP="00AB2FF1">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AB2FF1" w:rsidRPr="00F52292" w:rsidRDefault="00AB2FF1" w:rsidP="00AB2FF1">
      <w:pPr>
        <w:pStyle w:val="Glava"/>
        <w:tabs>
          <w:tab w:val="clear" w:pos="4536"/>
          <w:tab w:val="clear" w:pos="9072"/>
          <w:tab w:val="left" w:pos="4395"/>
        </w:tabs>
        <w:ind w:left="708" w:firstLine="708"/>
        <w:rPr>
          <w:rFonts w:cs="Arial"/>
          <w:sz w:val="20"/>
          <w:szCs w:val="20"/>
        </w:rPr>
      </w:pPr>
    </w:p>
    <w:p w:rsidR="00AB2FF1" w:rsidRPr="00F52292" w:rsidRDefault="00AB2FF1" w:rsidP="00AB2FF1">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Default="000E588D" w:rsidP="000E588D">
      <w:pPr>
        <w:rPr>
          <w:rFonts w:cs="Arial"/>
          <w:sz w:val="20"/>
          <w:szCs w:val="20"/>
        </w:rPr>
      </w:pPr>
    </w:p>
    <w:p w:rsidR="002450D0" w:rsidRDefault="002450D0" w:rsidP="000E588D">
      <w:pPr>
        <w:rPr>
          <w:rFonts w:cs="Arial"/>
          <w:sz w:val="20"/>
          <w:szCs w:val="20"/>
        </w:rPr>
      </w:pPr>
    </w:p>
    <w:p w:rsidR="002450D0" w:rsidRDefault="002450D0" w:rsidP="000E588D">
      <w:pPr>
        <w:rPr>
          <w:rFonts w:cs="Arial"/>
          <w:sz w:val="20"/>
          <w:szCs w:val="20"/>
        </w:rPr>
      </w:pPr>
    </w:p>
    <w:p w:rsidR="002450D0" w:rsidRDefault="002450D0"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lastRenderedPageBreak/>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E61625" w:rsidRDefault="004C5368" w:rsidP="00E61625">
      <w:pPr>
        <w:pStyle w:val="BodyText22"/>
        <w:ind w:left="0"/>
        <w:jc w:val="center"/>
        <w:rPr>
          <w:rFonts w:cs="Arial"/>
          <w:b/>
          <w:sz w:val="20"/>
          <w:lang w:val="sl-SI"/>
        </w:rPr>
      </w:pPr>
      <w:r>
        <w:rPr>
          <w:rFonts w:cs="Arial"/>
          <w:b/>
          <w:sz w:val="20"/>
          <w:lang w:val="sl-SI"/>
        </w:rPr>
        <w:t>ZDRAVSTVENI POTROŠNI MATERIAL ZA MIKROBIOLOGIJO</w:t>
      </w:r>
    </w:p>
    <w:p w:rsidR="00E61625" w:rsidRPr="00F52292" w:rsidRDefault="00E61625" w:rsidP="00E61625">
      <w:pPr>
        <w:pStyle w:val="BodyText22"/>
        <w:ind w:left="0"/>
        <w:jc w:val="left"/>
        <w:rPr>
          <w:rFonts w:cs="Arial"/>
          <w:color w:val="000000"/>
          <w:sz w:val="20"/>
          <w:lang w:val="sl-SI"/>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w:t>
      </w:r>
      <w:r w:rsidRPr="00C33EA6">
        <w:rPr>
          <w:rFonts w:cs="Arial"/>
          <w:sz w:val="20"/>
          <w:szCs w:val="20"/>
        </w:rPr>
        <w:t xml:space="preserve">naročilom  </w:t>
      </w:r>
      <w:r w:rsidR="000F6297" w:rsidRPr="00C33EA6">
        <w:rPr>
          <w:rFonts w:cs="Arial"/>
          <w:b/>
          <w:bCs/>
          <w:sz w:val="20"/>
          <w:szCs w:val="20"/>
        </w:rPr>
        <w:t>»</w:t>
      </w:r>
      <w:r w:rsidR="004C5368">
        <w:rPr>
          <w:rFonts w:cs="Arial"/>
          <w:b/>
          <w:bCs/>
          <w:sz w:val="20"/>
          <w:szCs w:val="20"/>
        </w:rPr>
        <w:t>JN47-2025</w:t>
      </w:r>
      <w:r w:rsidR="00C33EA6" w:rsidRPr="00C33EA6">
        <w:rPr>
          <w:rFonts w:cs="Arial"/>
          <w:b/>
          <w:bCs/>
          <w:sz w:val="20"/>
          <w:szCs w:val="20"/>
        </w:rPr>
        <w:t xml:space="preserve"> </w:t>
      </w:r>
      <w:r w:rsidR="004C5368">
        <w:rPr>
          <w:rFonts w:cs="Arial"/>
          <w:b/>
          <w:bCs/>
          <w:sz w:val="20"/>
          <w:szCs w:val="20"/>
        </w:rPr>
        <w:t>ZDRAVSTVENI POTROŠNI MATERIAL ZA MIKROBIOLOGIJO</w:t>
      </w:r>
      <w:r w:rsidR="000F6297" w:rsidRPr="00C33EA6">
        <w:rPr>
          <w:rFonts w:cs="Arial"/>
          <w:b/>
          <w:bCs/>
          <w:sz w:val="20"/>
          <w:szCs w:val="20"/>
        </w:rPr>
        <w:t xml:space="preserve">« </w:t>
      </w:r>
      <w:r w:rsidRPr="00C33EA6">
        <w:rPr>
          <w:rFonts w:cs="Arial"/>
          <w:sz w:val="20"/>
          <w:szCs w:val="20"/>
        </w:rPr>
        <w:t>o</w:t>
      </w:r>
      <w:r w:rsidRPr="00F52292">
        <w:rPr>
          <w:rFonts w:cs="Arial"/>
          <w:sz w:val="20"/>
          <w:szCs w:val="20"/>
        </w:rPr>
        <w:t xml:space="preserve">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4E52DA">
      <w:pPr>
        <w:pStyle w:val="BodyText24"/>
        <w:numPr>
          <w:ilvl w:val="0"/>
          <w:numId w:val="4"/>
        </w:numPr>
        <w:rPr>
          <w:rFonts w:cs="Arial"/>
          <w:sz w:val="20"/>
          <w:lang w:val="sl-SI"/>
        </w:rPr>
      </w:pPr>
      <w:r w:rsidRPr="00F52292">
        <w:rPr>
          <w:rFonts w:cs="Arial"/>
          <w:sz w:val="20"/>
          <w:lang w:val="sl-SI"/>
        </w:rPr>
        <w:t xml:space="preserve">bianco menico »brez protesta« v višini 5 %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935BB2" w:rsidRPr="00F52292" w:rsidRDefault="00935BB2" w:rsidP="00623401">
      <w:pPr>
        <w:pStyle w:val="kazalo2"/>
        <w:numPr>
          <w:ilvl w:val="0"/>
          <w:numId w:val="0"/>
        </w:numPr>
        <w:jc w:val="center"/>
        <w:rPr>
          <w:rFonts w:ascii="Arial" w:hAnsi="Arial" w:cs="Arial"/>
          <w:sz w:val="20"/>
          <w:szCs w:val="20"/>
        </w:rPr>
      </w:pPr>
    </w:p>
    <w:p w:rsidR="00623401" w:rsidRDefault="00623401" w:rsidP="006461A8">
      <w:pPr>
        <w:pStyle w:val="kazalo2"/>
        <w:numPr>
          <w:ilvl w:val="0"/>
          <w:numId w:val="0"/>
        </w:numPr>
        <w:rPr>
          <w:rFonts w:ascii="Arial" w:hAnsi="Arial" w:cs="Arial"/>
          <w:sz w:val="20"/>
          <w:szCs w:val="20"/>
        </w:rPr>
      </w:pPr>
    </w:p>
    <w:p w:rsidR="006461A8" w:rsidRPr="00F52292" w:rsidRDefault="006461A8" w:rsidP="006461A8">
      <w:pPr>
        <w:pStyle w:val="kazalo2"/>
        <w:numPr>
          <w:ilvl w:val="0"/>
          <w:numId w:val="0"/>
        </w:numPr>
        <w:rPr>
          <w:rFonts w:ascii="Arial" w:hAnsi="Arial" w:cs="Arial"/>
          <w:sz w:val="20"/>
          <w:szCs w:val="20"/>
        </w:rPr>
      </w:pPr>
    </w:p>
    <w:p w:rsidR="0063103F" w:rsidRPr="004906BB" w:rsidRDefault="0063103F" w:rsidP="005D458E">
      <w:pPr>
        <w:pStyle w:val="Glava"/>
        <w:pBdr>
          <w:top w:val="single" w:sz="4" w:space="0"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lastRenderedPageBreak/>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E61625" w:rsidRDefault="0063103F" w:rsidP="00E61625">
      <w:pPr>
        <w:pStyle w:val="BodyText22"/>
        <w:ind w:left="0"/>
        <w:jc w:val="left"/>
        <w:rPr>
          <w:rFonts w:cs="Arial"/>
          <w:color w:val="000000"/>
          <w:sz w:val="20"/>
          <w:lang w:val="sl-SI"/>
        </w:rPr>
      </w:pPr>
      <w:r w:rsidRPr="004906BB">
        <w:rPr>
          <w:rFonts w:cs="Arial"/>
          <w:sz w:val="20"/>
        </w:rPr>
        <w:t>V skladu s pogodbo (naziv, številka pogodbe, datum)___________________sklenjeno z naročnikom javnega naročila Splošna bolnišnica Slovenj Gradec, Gosposvetska cesta 1, 2380 Slovenj Gradec smo dolžni izvesti  javno naročilo:</w:t>
      </w:r>
      <w:r w:rsidR="004A518B">
        <w:rPr>
          <w:rFonts w:cs="Arial"/>
          <w:sz w:val="20"/>
        </w:rPr>
        <w:t xml:space="preserve"> </w:t>
      </w:r>
      <w:r w:rsidR="004C5368">
        <w:rPr>
          <w:rFonts w:cs="Arial"/>
          <w:sz w:val="20"/>
        </w:rPr>
        <w:t>JN47-2025</w:t>
      </w:r>
      <w:r w:rsidRPr="004906BB">
        <w:rPr>
          <w:rFonts w:cs="Arial"/>
          <w:sz w:val="20"/>
        </w:rPr>
        <w:t xml:space="preserve"> »</w:t>
      </w:r>
      <w:r w:rsidR="004C5368">
        <w:rPr>
          <w:rFonts w:cs="Arial"/>
          <w:b/>
          <w:sz w:val="20"/>
          <w:lang w:val="sl-SI"/>
        </w:rPr>
        <w:t>ZDRAVSTVENI POTROŠNI MATERIAL ZA MIKROBIOLOGIJO</w:t>
      </w:r>
      <w:r w:rsidRPr="007B7DB6">
        <w:rPr>
          <w:rFonts w:cs="Arial"/>
          <w:sz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4E52DA">
      <w:pPr>
        <w:numPr>
          <w:ilvl w:val="0"/>
          <w:numId w:val="1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4E52DA">
      <w:pPr>
        <w:numPr>
          <w:ilvl w:val="0"/>
          <w:numId w:val="1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w:t>
      </w:r>
      <w:r w:rsidR="00AF2404">
        <w:rPr>
          <w:rFonts w:cs="Arial"/>
          <w:sz w:val="20"/>
          <w:szCs w:val="20"/>
        </w:rPr>
        <w:t xml:space="preserve"> roka</w:t>
      </w:r>
      <w:r w:rsidRPr="004906BB">
        <w:rPr>
          <w:rFonts w:cs="Arial"/>
          <w:sz w:val="20"/>
          <w:szCs w:val="20"/>
        </w:rPr>
        <w:t xml:space="preserve">. V kolikor ni bila unovčena, se nam vrne po izteku </w:t>
      </w:r>
      <w:r w:rsidR="00AF2404">
        <w:rPr>
          <w:rFonts w:cs="Arial"/>
          <w:sz w:val="20"/>
          <w:szCs w:val="20"/>
        </w:rPr>
        <w:t>pogodbene</w:t>
      </w:r>
      <w:r w:rsidRPr="004906BB">
        <w:rPr>
          <w:rFonts w:cs="Arial"/>
          <w:sz w:val="20"/>
          <w:szCs w:val="20"/>
        </w:rPr>
        <w:t>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0244C3" w:rsidRPr="00F52292" w:rsidRDefault="000244C3"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7A5A27" w:rsidRPr="00F52292" w:rsidRDefault="007A5A27" w:rsidP="00702DC1">
      <w:pPr>
        <w:autoSpaceDE w:val="0"/>
        <w:autoSpaceDN w:val="0"/>
        <w:adjustRightInd w:val="0"/>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E61625" w:rsidRDefault="004C5368" w:rsidP="00E61625">
      <w:pPr>
        <w:pStyle w:val="BodyText22"/>
        <w:ind w:left="0"/>
        <w:jc w:val="center"/>
        <w:rPr>
          <w:rFonts w:cs="Arial"/>
          <w:b/>
          <w:sz w:val="20"/>
          <w:lang w:val="sl-SI"/>
        </w:rPr>
      </w:pPr>
      <w:r>
        <w:rPr>
          <w:rFonts w:cs="Arial"/>
          <w:b/>
          <w:sz w:val="20"/>
          <w:lang w:val="sl-SI"/>
        </w:rPr>
        <w:t>ZDRAVSTVENI POTROŠNI MATERIAL ZA MIKROBIOLOGIJO</w:t>
      </w:r>
    </w:p>
    <w:p w:rsidR="00E61625" w:rsidRPr="00F52292" w:rsidRDefault="00E61625" w:rsidP="00E61625">
      <w:pPr>
        <w:pStyle w:val="BodyText22"/>
        <w:ind w:left="0"/>
        <w:jc w:val="center"/>
        <w:rPr>
          <w:rFonts w:cs="Arial"/>
          <w:color w:val="000000"/>
          <w:sz w:val="20"/>
          <w:lang w:val="sl-SI"/>
        </w:rPr>
      </w:pP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6461A8" w:rsidRDefault="006461A8" w:rsidP="00EA2418">
      <w:pPr>
        <w:rPr>
          <w:rFonts w:cs="Arial"/>
          <w:sz w:val="20"/>
          <w:szCs w:val="20"/>
        </w:rPr>
      </w:pPr>
    </w:p>
    <w:p w:rsidR="007439FD" w:rsidRPr="00F52292" w:rsidRDefault="007439FD" w:rsidP="00702DC1">
      <w:pPr>
        <w:autoSpaceDE w:val="0"/>
        <w:autoSpaceDN w:val="0"/>
        <w:adjustRightInd w:val="0"/>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jc w:val="both"/>
        <w:rPr>
          <w:rFonts w:cs="Arial"/>
          <w:bCs/>
          <w:color w:val="000000"/>
          <w:sz w:val="20"/>
          <w:szCs w:val="20"/>
        </w:rPr>
      </w:pPr>
    </w:p>
    <w:p w:rsidR="00FC0E61" w:rsidRPr="00F52292" w:rsidRDefault="00FC0E61" w:rsidP="00FC0E61">
      <w:pPr>
        <w:pStyle w:val="Naslov"/>
        <w:rPr>
          <w:rFonts w:ascii="Arial" w:hAnsi="Arial" w:cs="Arial"/>
          <w:color w:val="000000"/>
          <w:sz w:val="20"/>
        </w:rPr>
      </w:pPr>
      <w:r w:rsidRPr="00F52292">
        <w:rPr>
          <w:rFonts w:ascii="Arial" w:hAnsi="Arial" w:cs="Arial"/>
          <w:color w:val="000000"/>
          <w:sz w:val="20"/>
        </w:rPr>
        <w:t>Kupoprodajna pogodba št.:</w:t>
      </w:r>
    </w:p>
    <w:p w:rsidR="00FC0E61" w:rsidRPr="00FC0E61" w:rsidRDefault="004C5368" w:rsidP="00FC0E61">
      <w:pPr>
        <w:pStyle w:val="BodyText22"/>
        <w:ind w:left="0"/>
        <w:jc w:val="center"/>
        <w:rPr>
          <w:rFonts w:cs="Arial"/>
          <w:b/>
          <w:sz w:val="20"/>
          <w:u w:val="single"/>
          <w:lang w:val="sl-SI"/>
        </w:rPr>
      </w:pPr>
      <w:r>
        <w:rPr>
          <w:rFonts w:cs="Arial"/>
          <w:b/>
          <w:sz w:val="20"/>
          <w:u w:val="single"/>
          <w:lang w:val="sl-SI"/>
        </w:rPr>
        <w:t>ZDRAVSTVENI POTROŠNI MATERIAL ZA MIKROBIOLOGIJO</w:t>
      </w:r>
    </w:p>
    <w:p w:rsidR="00FC0E61" w:rsidRDefault="00FC0E61" w:rsidP="00FC0E61">
      <w:pPr>
        <w:pStyle w:val="BodyText22"/>
        <w:ind w:left="0"/>
        <w:jc w:val="center"/>
        <w:rPr>
          <w:rFonts w:cs="Arial"/>
          <w:b/>
          <w:sz w:val="20"/>
          <w:lang w:val="sl-SI"/>
        </w:rPr>
      </w:pPr>
    </w:p>
    <w:p w:rsidR="00FC0E61" w:rsidRPr="00F52292" w:rsidRDefault="00FC0E61" w:rsidP="00FC0E61">
      <w:pPr>
        <w:jc w:val="both"/>
        <w:rPr>
          <w:rFonts w:cs="Arial"/>
          <w:color w:val="000000"/>
          <w:sz w:val="20"/>
          <w:szCs w:val="20"/>
        </w:rPr>
      </w:pPr>
      <w:r w:rsidRPr="00F52292">
        <w:rPr>
          <w:rFonts w:cs="Arial"/>
          <w:color w:val="000000"/>
          <w:sz w:val="20"/>
          <w:szCs w:val="20"/>
        </w:rPr>
        <w:t>sklenjena med</w:t>
      </w:r>
    </w:p>
    <w:p w:rsidR="00FC0E61" w:rsidRPr="00F52292" w:rsidRDefault="00FC0E61" w:rsidP="00FC0E61">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w:t>
      </w:r>
      <w:r w:rsidR="00E95369">
        <w:rPr>
          <w:rFonts w:ascii="Arial" w:hAnsi="Arial" w:cs="Arial"/>
          <w:color w:val="000000"/>
          <w:sz w:val="20"/>
        </w:rPr>
        <w:t xml:space="preserve"> </w:t>
      </w:r>
      <w:r w:rsidR="0088630A">
        <w:rPr>
          <w:rFonts w:ascii="Arial" w:hAnsi="Arial" w:cs="Arial"/>
          <w:color w:val="000000"/>
          <w:sz w:val="20"/>
        </w:rPr>
        <w:t>direktor Vladimir Topler, dr.med.</w:t>
      </w:r>
      <w:r w:rsidRPr="00F52292">
        <w:rPr>
          <w:rFonts w:ascii="Arial" w:hAnsi="Arial" w:cs="Arial"/>
          <w:color w:val="000000"/>
          <w:sz w:val="20"/>
        </w:rPr>
        <w:t xml:space="preserve">  </w:t>
      </w:r>
    </w:p>
    <w:p w:rsidR="00FC0E61" w:rsidRPr="00F52292" w:rsidRDefault="00FC0E61" w:rsidP="00FC0E61">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FC0E61" w:rsidRPr="00F52292" w:rsidRDefault="00FC0E61" w:rsidP="00FC0E61">
      <w:pPr>
        <w:jc w:val="both"/>
        <w:rPr>
          <w:rFonts w:cs="Arial"/>
          <w:color w:val="000000"/>
          <w:sz w:val="20"/>
          <w:szCs w:val="20"/>
        </w:rPr>
      </w:pPr>
      <w:r w:rsidRPr="00F52292">
        <w:rPr>
          <w:rFonts w:cs="Arial"/>
          <w:color w:val="000000"/>
          <w:sz w:val="20"/>
          <w:szCs w:val="20"/>
        </w:rPr>
        <w:t>Matična številka :  5054958</w:t>
      </w:r>
    </w:p>
    <w:p w:rsidR="00FC0E61" w:rsidRPr="00F52292" w:rsidRDefault="00FC0E61" w:rsidP="00FC0E61">
      <w:pPr>
        <w:pStyle w:val="Kazalovsebine1"/>
        <w:jc w:val="both"/>
        <w:rPr>
          <w:rFonts w:ascii="Arial" w:hAnsi="Arial" w:cs="Arial"/>
          <w:color w:val="000000"/>
          <w:sz w:val="20"/>
        </w:rPr>
      </w:pPr>
    </w:p>
    <w:p w:rsidR="00FC0E61" w:rsidRPr="00F52292" w:rsidRDefault="00FC0E61" w:rsidP="00FC0E61">
      <w:pPr>
        <w:jc w:val="both"/>
        <w:rPr>
          <w:rFonts w:cs="Arial"/>
          <w:color w:val="000000"/>
          <w:sz w:val="20"/>
          <w:szCs w:val="20"/>
        </w:rPr>
      </w:pPr>
      <w:r w:rsidRPr="00F52292">
        <w:rPr>
          <w:rFonts w:cs="Arial"/>
          <w:color w:val="000000"/>
          <w:sz w:val="20"/>
          <w:szCs w:val="20"/>
        </w:rPr>
        <w:t>in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ki ga zastopa …………………………………...…………………..……..        (kot dobavitelj) </w:t>
      </w:r>
    </w:p>
    <w:p w:rsidR="00FC0E61" w:rsidRPr="00F52292" w:rsidRDefault="00FC0E61" w:rsidP="00FC0E61">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FC0E61" w:rsidRPr="00F52292" w:rsidRDefault="00FC0E61" w:rsidP="00FC0E61">
      <w:pPr>
        <w:pStyle w:val="Telobesedila"/>
        <w:outlineLvl w:val="0"/>
        <w:rPr>
          <w:rFonts w:ascii="Arial" w:hAnsi="Arial" w:cs="Arial"/>
          <w:color w:val="000000"/>
          <w:sz w:val="20"/>
        </w:rPr>
      </w:pPr>
      <w:r w:rsidRPr="00F52292">
        <w:rPr>
          <w:rFonts w:ascii="Arial" w:hAnsi="Arial" w:cs="Arial"/>
          <w:color w:val="000000"/>
          <w:sz w:val="20"/>
        </w:rPr>
        <w:t>Matična številka : ……………….</w:t>
      </w:r>
    </w:p>
    <w:p w:rsidR="00FC0E61" w:rsidRPr="00F52292" w:rsidRDefault="00FC0E61" w:rsidP="00FC0E61">
      <w:pPr>
        <w:pStyle w:val="Telobesedila"/>
        <w:outlineLvl w:val="0"/>
        <w:rPr>
          <w:rFonts w:ascii="Arial" w:hAnsi="Arial" w:cs="Arial"/>
          <w:color w:val="000000"/>
          <w:sz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widowControl w:val="0"/>
        <w:rPr>
          <w:rFonts w:cs="Arial"/>
          <w:color w:val="000000"/>
          <w:sz w:val="20"/>
          <w:szCs w:val="20"/>
        </w:rPr>
      </w:pPr>
      <w:r w:rsidRPr="00F52292">
        <w:rPr>
          <w:rFonts w:cs="Arial"/>
          <w:color w:val="000000"/>
          <w:sz w:val="20"/>
          <w:szCs w:val="20"/>
        </w:rPr>
        <w:t>Pogodbeni stranki ugotavljata, da je kupec izvedel odprti postopek v skladu s 40. členom Zakona o javnem naročanju ZJN-3, postopek objavljen na portalu javnih naročil, datum objave _________, številka objave ___________________, za dobavo »</w:t>
      </w:r>
      <w:r w:rsidR="004C5368">
        <w:rPr>
          <w:rFonts w:cs="Arial"/>
          <w:b/>
          <w:bCs/>
          <w:sz w:val="20"/>
          <w:szCs w:val="20"/>
        </w:rPr>
        <w:t>ZDRAVSTVENI POTROŠNI MATERIAL ZA MIKROBIOLOGIJO</w:t>
      </w:r>
      <w:r>
        <w:rPr>
          <w:rFonts w:cs="Arial"/>
          <w:b/>
          <w:bCs/>
          <w:sz w:val="20"/>
          <w:szCs w:val="20"/>
        </w:rPr>
        <w:t>«</w:t>
      </w:r>
    </w:p>
    <w:p w:rsidR="00FC0E61" w:rsidRPr="00F52292" w:rsidRDefault="00FC0E61" w:rsidP="00FC0E61">
      <w:pPr>
        <w:jc w:val="both"/>
        <w:rPr>
          <w:rFonts w:cs="Arial"/>
          <w:color w:val="000000"/>
          <w:sz w:val="20"/>
          <w:szCs w:val="20"/>
        </w:rPr>
      </w:pPr>
      <w:r w:rsidRPr="00F52292">
        <w:rPr>
          <w:rFonts w:cs="Arial"/>
          <w:color w:val="000000"/>
          <w:sz w:val="20"/>
          <w:szCs w:val="20"/>
        </w:rPr>
        <w:t>za sklope/artikle, ki so predmet te pogodbe (v nadaljevanju: pogodba).</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w:t>
      </w:r>
      <w:r w:rsidR="00F05DEF">
        <w:rPr>
          <w:rFonts w:cs="Arial"/>
          <w:color w:val="000000"/>
          <w:sz w:val="20"/>
          <w:szCs w:val="20"/>
        </w:rPr>
        <w:t xml:space="preserve">a </w:t>
      </w:r>
      <w:r w:rsidRPr="00F52292">
        <w:rPr>
          <w:rFonts w:cs="Arial"/>
          <w:color w:val="000000"/>
          <w:sz w:val="20"/>
          <w:szCs w:val="20"/>
        </w:rPr>
        <w:t>za obdobje od ____________________________.</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FC0E61" w:rsidRPr="00F52292" w:rsidRDefault="00FC0E61" w:rsidP="00FC0E61">
      <w:pPr>
        <w:jc w:val="both"/>
        <w:rPr>
          <w:rFonts w:cs="Arial"/>
          <w:color w:val="000000"/>
          <w:sz w:val="20"/>
          <w:szCs w:val="20"/>
        </w:rPr>
      </w:pPr>
      <w:r w:rsidRPr="00F52292">
        <w:rPr>
          <w:rFonts w:cs="Arial"/>
          <w:color w:val="000000"/>
          <w:sz w:val="20"/>
          <w:szCs w:val="20"/>
        </w:rPr>
        <w:t>Pogodbeni znesek znaša …………..EUR neto, ……………….EUR z DDV/letno.</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FC0E61" w:rsidRDefault="00FC0E61" w:rsidP="00FC0E61">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Pr>
          <w:rFonts w:ascii="Arial" w:hAnsi="Arial" w:cs="Arial"/>
          <w:color w:val="000000"/>
          <w:sz w:val="20"/>
        </w:rPr>
        <w:t xml:space="preserve">ati višje stroške v zvezi s tem </w:t>
      </w:r>
      <w:r w:rsidRPr="00F52292">
        <w:rPr>
          <w:rFonts w:ascii="Arial" w:hAnsi="Arial" w:cs="Arial"/>
          <w:color w:val="000000"/>
          <w:sz w:val="20"/>
        </w:rPr>
        <w:t>(kritni nakup).</w:t>
      </w:r>
    </w:p>
    <w:p w:rsidR="00FC0E61" w:rsidRDefault="00FC0E61" w:rsidP="00912D02">
      <w:pPr>
        <w:pStyle w:val="Telobesedila"/>
        <w:rPr>
          <w:rFonts w:ascii="Arial" w:hAnsi="Arial" w:cs="Arial"/>
          <w:color w:val="000000"/>
          <w:sz w:val="20"/>
        </w:rPr>
      </w:pPr>
      <w:r w:rsidRPr="00F52292">
        <w:rPr>
          <w:rFonts w:ascii="Arial" w:hAnsi="Arial" w:cs="Arial"/>
          <w:color w:val="000000"/>
          <w:sz w:val="20"/>
        </w:rPr>
        <w:t xml:space="preserve">Če prodajalec prodaja blago po akcijskih cenah v določenih obdobjih oziroma znižanih cenah, ki so ugodnejše od cen iz ponudbenega predračuna, </w:t>
      </w:r>
      <w:r>
        <w:rPr>
          <w:rFonts w:ascii="Arial" w:hAnsi="Arial" w:cs="Arial"/>
          <w:color w:val="000000"/>
          <w:sz w:val="20"/>
        </w:rPr>
        <w:t>lahko</w:t>
      </w:r>
      <w:r w:rsidRPr="00F52292">
        <w:rPr>
          <w:rFonts w:ascii="Arial" w:hAnsi="Arial" w:cs="Arial"/>
          <w:color w:val="000000"/>
          <w:sz w:val="20"/>
        </w:rPr>
        <w:t xml:space="preserve"> kupca o tem pisno seznaniti in mu ponudi blago po teh cenah.</w:t>
      </w:r>
    </w:p>
    <w:p w:rsidR="00954AB4" w:rsidRPr="00912D02" w:rsidRDefault="00954AB4" w:rsidP="00912D02">
      <w:pPr>
        <w:pStyle w:val="Telobesedila"/>
        <w:rPr>
          <w:rFonts w:ascii="Arial" w:hAnsi="Arial" w:cs="Arial"/>
          <w:color w:val="000000"/>
          <w:sz w:val="20"/>
        </w:rPr>
      </w:pPr>
      <w:r w:rsidRPr="00954AB4">
        <w:rPr>
          <w:rFonts w:ascii="Arial" w:hAnsi="Arial" w:cs="Arial"/>
          <w:color w:val="000000"/>
          <w:sz w:val="20"/>
        </w:rPr>
        <w:t>Naročnik si pridržuje opcijo podaljšanja pogodb z izbranimi ponudniki za naslednje leto (1 leto) v primeru, da zaradi objektivnih okoliščin pred iztekom veljavnosti pogodb po tem javnem naročilu še ne bodo začele veljati pogodbe po novem javnem naročilu. Predvideno podaljšanje ne spreminja splošno naravo pogodbe o izvedbi javnega naročila.</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 xml:space="preserve">Prodajalec bo kupcu dobavljal posamezne vrste in količine blaga na podlagi kupčevih naročilnic. </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Kupec bo v naročilnici opredelil vrste in količine blaga ter rok dobave blaga.</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se zavezuje, da bo kupcu dobavil blago najkasneje v roku (3 dni) dni po prejemu naročilnice ter, da bo po vsakem posameznem naročilu dobavil celotno količino naročenega blaga, v nujnih primerih pa v roku 24 ur.</w:t>
      </w: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6.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uzančnih rokih. </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widowControl/>
        <w:numPr>
          <w:ilvl w:val="0"/>
          <w:numId w:val="54"/>
        </w:numPr>
        <w:spacing w:after="0"/>
        <w:jc w:val="center"/>
        <w:rPr>
          <w:rFonts w:ascii="Arial" w:hAnsi="Arial" w:cs="Arial"/>
          <w:color w:val="000000"/>
          <w:sz w:val="20"/>
        </w:rPr>
      </w:pPr>
      <w:r w:rsidRPr="00F52292">
        <w:rPr>
          <w:rFonts w:ascii="Arial" w:hAnsi="Arial" w:cs="Arial"/>
          <w:color w:val="000000"/>
          <w:sz w:val="20"/>
        </w:rPr>
        <w:t>člen</w:t>
      </w:r>
    </w:p>
    <w:p w:rsidR="00FC0E61" w:rsidRPr="000574F2" w:rsidRDefault="00FC0E61" w:rsidP="00FC0E61">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FC0E61" w:rsidRPr="000574F2" w:rsidRDefault="00FC0E61" w:rsidP="00FC0E61">
      <w:pPr>
        <w:jc w:val="both"/>
        <w:rPr>
          <w:rFonts w:cs="Arial"/>
          <w:sz w:val="20"/>
          <w:szCs w:val="20"/>
        </w:rPr>
      </w:pPr>
    </w:p>
    <w:p w:rsidR="00FC0E61" w:rsidRPr="000574F2" w:rsidRDefault="00FC0E61" w:rsidP="00FC0E61">
      <w:pPr>
        <w:pStyle w:val="BESEDILO"/>
        <w:keepLines w:val="0"/>
        <w:widowControl/>
        <w:tabs>
          <w:tab w:val="clear" w:pos="2155"/>
        </w:tabs>
        <w:rPr>
          <w:rFonts w:cs="Arial"/>
          <w:kern w:val="0"/>
        </w:rPr>
      </w:pPr>
      <w:r w:rsidRPr="000574F2">
        <w:rPr>
          <w:rFonts w:cs="Arial"/>
          <w:kern w:val="0"/>
        </w:rPr>
        <w:t>Cene na enoto mere morajo biti izražene v evrih, fiksne in oblikovane DDP (Delivery Duty Paid, Incoterms 2000) razloženo lokacija dobave-skladišče lekarne naročnika. Cene vključujejo vse elemente, iz katerih so sestavljene (razpisano-ponujeno blago, morebitne trošarine, takse, prevoz, zavarovanje prevoza idr.), ter davke in morebitne popuste.</w:t>
      </w:r>
    </w:p>
    <w:p w:rsidR="00FC0E61" w:rsidRPr="000574F2" w:rsidRDefault="00FC0E61" w:rsidP="00FC0E61">
      <w:pPr>
        <w:jc w:val="both"/>
        <w:rPr>
          <w:rFonts w:cs="Arial"/>
          <w:sz w:val="20"/>
          <w:szCs w:val="20"/>
        </w:rPr>
      </w:pPr>
    </w:p>
    <w:p w:rsidR="00FC0E61" w:rsidRDefault="00FC0E61" w:rsidP="00FC0E61">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FC0E61" w:rsidRDefault="00FC0E61" w:rsidP="00FC0E61">
      <w:pPr>
        <w:pStyle w:val="Telobesedila"/>
        <w:rPr>
          <w:rFonts w:ascii="Arial" w:hAnsi="Arial" w:cs="Arial"/>
          <w:sz w:val="20"/>
        </w:rPr>
      </w:pPr>
    </w:p>
    <w:p w:rsidR="00FC0E61" w:rsidRPr="00EE7519" w:rsidRDefault="00FC0E61" w:rsidP="00FC0E61">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sidR="00912D02">
        <w:rPr>
          <w:rFonts w:ascii="Arial" w:hAnsi="Arial" w:cs="Arial"/>
          <w:sz w:val="20"/>
        </w:rPr>
        <w:t>3</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FC0E61" w:rsidRDefault="00FC0E61" w:rsidP="00FC0E61">
      <w:pPr>
        <w:pStyle w:val="Telobesedila"/>
        <w:rPr>
          <w:rFonts w:ascii="Arial" w:hAnsi="Arial" w:cs="Arial"/>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FC0E61" w:rsidRDefault="00FC0E61" w:rsidP="00FC0E61">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FC0E61" w:rsidRPr="000002E8" w:rsidRDefault="00FC0E61" w:rsidP="00FC0E61">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FC0E61" w:rsidRDefault="00FC0E61" w:rsidP="00FC0E61">
      <w:pPr>
        <w:jc w:val="both"/>
        <w:rPr>
          <w:rFonts w:cs="Arial"/>
          <w:sz w:val="20"/>
          <w:szCs w:val="20"/>
        </w:rPr>
      </w:pPr>
    </w:p>
    <w:p w:rsidR="00FC0E61" w:rsidRDefault="00FC0E61" w:rsidP="00FC0E61">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FC0E61" w:rsidRDefault="00FC0E61" w:rsidP="00FC0E61">
      <w:pPr>
        <w:jc w:val="both"/>
        <w:rPr>
          <w:rFonts w:cs="Arial"/>
          <w:color w:val="000000"/>
          <w:sz w:val="20"/>
          <w:szCs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8. člen</w:t>
      </w:r>
    </w:p>
    <w:p w:rsidR="00FC0E61" w:rsidRPr="00F52292" w:rsidRDefault="00FC0E61" w:rsidP="00FC0E61">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oznake in datum naročil</w:t>
      </w: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specifikacijo dobavljenega blaga</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9. člen</w:t>
      </w:r>
    </w:p>
    <w:p w:rsidR="00FC0E61" w:rsidRPr="00F52292" w:rsidRDefault="00FC0E61" w:rsidP="00FC0E61">
      <w:pPr>
        <w:pStyle w:val="BESEDILO"/>
        <w:keepLines w:val="0"/>
        <w:widowControl/>
        <w:tabs>
          <w:tab w:val="clear" w:pos="2155"/>
        </w:tabs>
        <w:rPr>
          <w:rFonts w:cs="Arial"/>
          <w:color w:val="000000"/>
          <w:kern w:val="0"/>
        </w:rPr>
      </w:pPr>
      <w:r w:rsidRPr="00F52292">
        <w:rPr>
          <w:rFonts w:cs="Arial"/>
          <w:color w:val="000000"/>
          <w:kern w:val="0"/>
        </w:rPr>
        <w:t>Kupec bo skupno vrednost prejetega blaga, plačal prodajalcu na transakcijski račun prodajalca št. ___________________</w:t>
      </w:r>
      <w:r w:rsidR="005A4080">
        <w:rPr>
          <w:rFonts w:cs="Arial"/>
          <w:color w:val="000000"/>
          <w:kern w:val="0"/>
        </w:rPr>
        <w:t>__ (Banka ___________), v roku 3</w:t>
      </w:r>
      <w:r w:rsidRPr="00F52292">
        <w:rPr>
          <w:rFonts w:cs="Arial"/>
          <w:color w:val="000000"/>
          <w:kern w:val="0"/>
        </w:rPr>
        <w:t>0 dni po prejemu pravilno izstavljenega računa po prevzemu blaga.</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FC0E61" w:rsidRDefault="00FC0E61" w:rsidP="00FC0E61">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FC0E61" w:rsidRPr="00F52292" w:rsidRDefault="00FC0E61" w:rsidP="00FC0E61">
      <w:pPr>
        <w:pStyle w:val="Telobesedila"/>
        <w:rPr>
          <w:rFonts w:ascii="Arial" w:hAnsi="Arial" w:cs="Arial"/>
          <w:color w:val="000000"/>
          <w:sz w:val="20"/>
        </w:rPr>
      </w:pPr>
      <w:r w:rsidRPr="00865207">
        <w:rPr>
          <w:rFonts w:ascii="Arial" w:hAnsi="Arial" w:cs="Arial"/>
          <w:color w:val="000000"/>
          <w:sz w:val="20"/>
        </w:rPr>
        <w:t>Ne glede na zgornje določilo glede pogodbenega plačilnega roka, se pogodbeni plačilni rok po potrebi uskladi ob vsaki spremembi interventne zakonodaje, ki vpliva na pr</w:t>
      </w:r>
      <w:r>
        <w:rPr>
          <w:rFonts w:ascii="Arial" w:hAnsi="Arial" w:cs="Arial"/>
          <w:color w:val="000000"/>
          <w:sz w:val="20"/>
        </w:rPr>
        <w:t>eprečevanje zamud pri plačilih.</w:t>
      </w:r>
    </w:p>
    <w:p w:rsidR="00FC0E61" w:rsidRDefault="00FC0E61" w:rsidP="00FC0E61">
      <w:pPr>
        <w:jc w:val="both"/>
        <w:rPr>
          <w:rFonts w:cs="Arial"/>
          <w:color w:val="000000"/>
          <w:sz w:val="20"/>
          <w:szCs w:val="20"/>
        </w:rPr>
      </w:pPr>
    </w:p>
    <w:p w:rsidR="00AC2CB3" w:rsidRPr="00F52292" w:rsidRDefault="00AC2CB3" w:rsidP="00FC0E61">
      <w:pPr>
        <w:jc w:val="both"/>
        <w:rPr>
          <w:rFonts w:cs="Arial"/>
          <w:color w:val="000000"/>
          <w:sz w:val="20"/>
          <w:szCs w:val="20"/>
        </w:rPr>
      </w:pP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10.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soglaša, da bo, v kolikor bo na podlagi predložene ponudbe izbran, kot instrument zavarovanja dobre izvedbe pogodbenih obveznosti, predložil menico »brez protesta«</w:t>
      </w:r>
      <w:r>
        <w:rPr>
          <w:rFonts w:ascii="Arial" w:hAnsi="Arial" w:cs="Arial"/>
          <w:color w:val="000000"/>
          <w:sz w:val="20"/>
        </w:rPr>
        <w:t>/bančno garancijo…</w:t>
      </w:r>
      <w:r w:rsidRPr="00F52292">
        <w:rPr>
          <w:rFonts w:ascii="Arial" w:hAnsi="Arial" w:cs="Arial"/>
          <w:color w:val="000000"/>
          <w:sz w:val="20"/>
        </w:rPr>
        <w:t xml:space="preserve">, v višini 5 % </w:t>
      </w:r>
      <w:r w:rsidRPr="00F52292">
        <w:rPr>
          <w:rFonts w:ascii="Arial" w:hAnsi="Arial" w:cs="Arial"/>
          <w:color w:val="000000"/>
          <w:sz w:val="20"/>
        </w:rPr>
        <w:lastRenderedPageBreak/>
        <w:t xml:space="preserve">pogodbene vrednosti v primeru, da bo pogodbena vrednost znašala več kot 20.000 EUR brez DDV letno.  </w:t>
      </w:r>
    </w:p>
    <w:p w:rsidR="00FC0E61" w:rsidRPr="00F52292" w:rsidRDefault="00FC0E61" w:rsidP="00FC0E61">
      <w:pPr>
        <w:jc w:val="both"/>
        <w:rPr>
          <w:rFonts w:cs="Arial"/>
          <w:color w:val="000000"/>
          <w:sz w:val="20"/>
          <w:szCs w:val="20"/>
        </w:rPr>
      </w:pPr>
      <w:r w:rsidRPr="00F52292">
        <w:rPr>
          <w:rFonts w:cs="Arial"/>
          <w:color w:val="000000"/>
          <w:sz w:val="20"/>
          <w:szCs w:val="20"/>
        </w:rPr>
        <w:t>Instrument zavarovanja bo naročnik unovčil v primerih kršitev določb iz te pogodbe:</w:t>
      </w:r>
    </w:p>
    <w:p w:rsidR="00FC0E61" w:rsidRPr="00F52292" w:rsidRDefault="00FC0E61" w:rsidP="00FC0E61">
      <w:pPr>
        <w:numPr>
          <w:ilvl w:val="0"/>
          <w:numId w:val="7"/>
        </w:numPr>
        <w:jc w:val="both"/>
        <w:rPr>
          <w:rFonts w:cs="Arial"/>
          <w:color w:val="000000"/>
          <w:sz w:val="20"/>
          <w:szCs w:val="20"/>
        </w:rPr>
      </w:pPr>
      <w:r w:rsidRPr="00F52292">
        <w:rPr>
          <w:rFonts w:cs="Arial"/>
          <w:color w:val="000000"/>
          <w:sz w:val="20"/>
          <w:szCs w:val="20"/>
        </w:rPr>
        <w:t>če dobavljeno blago ne bo odgovarjalo standardom in kvaliteti iz razpisnih zahtev,</w:t>
      </w:r>
    </w:p>
    <w:p w:rsidR="00FC0E61" w:rsidRPr="00F52292" w:rsidRDefault="00FC0E61" w:rsidP="00FC0E61">
      <w:pPr>
        <w:numPr>
          <w:ilvl w:val="0"/>
          <w:numId w:val="7"/>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11.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FC0E61" w:rsidRPr="00F52292" w:rsidRDefault="00FC0E61" w:rsidP="00FC0E61">
      <w:pPr>
        <w:pStyle w:val="Odstavekseznama"/>
        <w:ind w:left="360"/>
        <w:jc w:val="both"/>
        <w:rPr>
          <w:rFonts w:cs="Arial"/>
          <w:color w:val="000000"/>
          <w:sz w:val="20"/>
          <w:szCs w:val="20"/>
        </w:rPr>
      </w:pP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Za kup</w:t>
      </w:r>
      <w:r>
        <w:rPr>
          <w:rFonts w:cs="Arial"/>
          <w:color w:val="000000"/>
          <w:sz w:val="20"/>
          <w:szCs w:val="20"/>
        </w:rPr>
        <w:t xml:space="preserve">ca: </w:t>
      </w:r>
      <w:r w:rsidR="009E16B6">
        <w:rPr>
          <w:rFonts w:cs="Arial"/>
          <w:color w:val="000000"/>
          <w:sz w:val="20"/>
          <w:szCs w:val="20"/>
        </w:rPr>
        <w:t>_________________________</w:t>
      </w:r>
    </w:p>
    <w:p w:rsidR="00FC0E61" w:rsidRPr="00F52292" w:rsidRDefault="00FC0E61" w:rsidP="00FC0E61">
      <w:pPr>
        <w:pStyle w:val="Odstavekseznama"/>
        <w:ind w:left="360"/>
        <w:jc w:val="both"/>
        <w:rPr>
          <w:rFonts w:cs="Arial"/>
          <w:color w:val="000000"/>
          <w:sz w:val="20"/>
          <w:szCs w:val="20"/>
        </w:rPr>
      </w:pPr>
    </w:p>
    <w:p w:rsidR="00FC0E61" w:rsidRPr="00F52292" w:rsidRDefault="00FC0E61" w:rsidP="00FC0E61">
      <w:pPr>
        <w:pStyle w:val="Odstavekseznama"/>
        <w:numPr>
          <w:ilvl w:val="0"/>
          <w:numId w:val="5"/>
        </w:numPr>
        <w:contextualSpacing w:val="0"/>
        <w:jc w:val="both"/>
        <w:rPr>
          <w:rFonts w:cs="Arial"/>
          <w:color w:val="000000"/>
          <w:sz w:val="20"/>
          <w:szCs w:val="20"/>
        </w:rPr>
      </w:pPr>
      <w:r>
        <w:rPr>
          <w:rFonts w:cs="Arial"/>
          <w:color w:val="000000"/>
          <w:sz w:val="20"/>
          <w:szCs w:val="20"/>
        </w:rPr>
        <w:t>Za prodajalca:</w:t>
      </w:r>
      <w:r w:rsidRPr="00F52292">
        <w:rPr>
          <w:rFonts w:cs="Arial"/>
          <w:color w:val="000000"/>
          <w:sz w:val="20"/>
          <w:szCs w:val="20"/>
        </w:rPr>
        <w:t xml:space="preserve"> ______________________</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tabs>
          <w:tab w:val="center" w:pos="4819"/>
        </w:tabs>
        <w:jc w:val="left"/>
        <w:rPr>
          <w:rFonts w:ascii="Arial" w:hAnsi="Arial" w:cs="Arial"/>
          <w:color w:val="000000"/>
          <w:sz w:val="20"/>
        </w:rPr>
      </w:pPr>
      <w:r w:rsidRPr="00C63C83">
        <w:rPr>
          <w:rFonts w:ascii="Arial" w:hAnsi="Arial" w:cs="Arial"/>
          <w:b/>
          <w:color w:val="000000"/>
          <w:sz w:val="20"/>
          <w:u w:val="single"/>
        </w:rPr>
        <w:t>Protikorupcijska klavzula</w:t>
      </w:r>
      <w:r>
        <w:rPr>
          <w:rFonts w:ascii="Arial" w:hAnsi="Arial" w:cs="Arial"/>
          <w:color w:val="000000"/>
          <w:sz w:val="20"/>
        </w:rPr>
        <w:tab/>
      </w:r>
      <w:r w:rsidRPr="00F52292">
        <w:rPr>
          <w:rFonts w:ascii="Arial" w:hAnsi="Arial" w:cs="Arial"/>
          <w:color w:val="000000"/>
          <w:sz w:val="20"/>
        </w:rPr>
        <w:t>11.</w:t>
      </w:r>
      <w:r>
        <w:rPr>
          <w:rFonts w:ascii="Arial" w:hAnsi="Arial" w:cs="Arial"/>
          <w:color w:val="000000"/>
          <w:sz w:val="20"/>
        </w:rPr>
        <w:t>a</w:t>
      </w:r>
      <w:r w:rsidRPr="00F52292">
        <w:rPr>
          <w:rFonts w:ascii="Arial" w:hAnsi="Arial" w:cs="Arial"/>
          <w:color w:val="000000"/>
          <w:sz w:val="20"/>
        </w:rPr>
        <w:t xml:space="preserve"> člen</w:t>
      </w:r>
    </w:p>
    <w:p w:rsidR="00FC0E61" w:rsidRPr="00F52292" w:rsidRDefault="00FC0E61" w:rsidP="00FC0E61">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FC0E61" w:rsidRPr="00F52292" w:rsidRDefault="00FC0E61" w:rsidP="00FC0E61">
      <w:pPr>
        <w:pStyle w:val="Telobesedila"/>
        <w:jc w:val="center"/>
        <w:rPr>
          <w:rFonts w:ascii="Arial" w:hAnsi="Arial" w:cs="Arial"/>
          <w:b/>
          <w:color w:val="000000"/>
          <w:sz w:val="20"/>
        </w:rPr>
      </w:pPr>
    </w:p>
    <w:p w:rsidR="00FC0E61" w:rsidRDefault="00FC0E61" w:rsidP="00FC0E61">
      <w:pPr>
        <w:pStyle w:val="Odstavekseznama"/>
        <w:numPr>
          <w:ilvl w:val="0"/>
          <w:numId w:val="56"/>
        </w:numPr>
        <w:contextualSpacing w:val="0"/>
        <w:jc w:val="center"/>
        <w:rPr>
          <w:rFonts w:cs="Arial"/>
          <w:color w:val="000000"/>
          <w:sz w:val="20"/>
          <w:szCs w:val="20"/>
        </w:rPr>
      </w:pPr>
      <w:r>
        <w:rPr>
          <w:rFonts w:cs="Arial"/>
          <w:color w:val="000000"/>
          <w:sz w:val="20"/>
          <w:szCs w:val="20"/>
        </w:rPr>
        <w:t>č</w:t>
      </w:r>
      <w:r w:rsidRPr="00F52292">
        <w:rPr>
          <w:rFonts w:cs="Arial"/>
          <w:color w:val="000000"/>
          <w:sz w:val="20"/>
          <w:szCs w:val="20"/>
        </w:rPr>
        <w:t>len</w:t>
      </w:r>
    </w:p>
    <w:p w:rsidR="00FC0E61" w:rsidRPr="00C63C83" w:rsidRDefault="00FC0E61" w:rsidP="00FC0E61">
      <w:pPr>
        <w:jc w:val="both"/>
        <w:rPr>
          <w:rFonts w:cs="Arial"/>
          <w:b/>
          <w:color w:val="000000"/>
          <w:sz w:val="20"/>
          <w:szCs w:val="20"/>
          <w:u w:val="single"/>
        </w:rPr>
      </w:pPr>
      <w:r w:rsidRPr="00C63C83">
        <w:rPr>
          <w:rFonts w:cs="Arial"/>
          <w:b/>
          <w:color w:val="000000"/>
          <w:sz w:val="20"/>
          <w:szCs w:val="20"/>
          <w:u w:val="single"/>
        </w:rPr>
        <w:t>Varstvo osebnih podatkov</w:t>
      </w:r>
    </w:p>
    <w:p w:rsidR="00FC0E61" w:rsidRPr="00F52292" w:rsidRDefault="00FC0E61" w:rsidP="00FC0E61">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7"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7"/>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FC0E61" w:rsidRPr="00F52292" w:rsidRDefault="00FC0E61" w:rsidP="00FC0E61">
      <w:pPr>
        <w:jc w:val="center"/>
        <w:rPr>
          <w:rFonts w:cs="Arial"/>
          <w:color w:val="000000"/>
          <w:sz w:val="20"/>
          <w:szCs w:val="20"/>
        </w:rPr>
      </w:pPr>
    </w:p>
    <w:p w:rsidR="00FC0E61" w:rsidRPr="00F52292" w:rsidRDefault="00FC0E61" w:rsidP="00FC0E61">
      <w:pPr>
        <w:jc w:val="center"/>
        <w:rPr>
          <w:rFonts w:cs="Arial"/>
          <w:color w:val="000000"/>
          <w:sz w:val="20"/>
          <w:szCs w:val="20"/>
        </w:rPr>
      </w:pPr>
    </w:p>
    <w:p w:rsidR="00FC0E61" w:rsidRPr="00F52292" w:rsidRDefault="00FC0E61" w:rsidP="00FC0E61">
      <w:pPr>
        <w:numPr>
          <w:ilvl w:val="0"/>
          <w:numId w:val="55"/>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Ta pogodba je sklenjena </w:t>
      </w:r>
      <w:r w:rsidRPr="00C63C83">
        <w:rPr>
          <w:rFonts w:cs="Arial"/>
          <w:b/>
          <w:color w:val="000000"/>
          <w:sz w:val="20"/>
          <w:szCs w:val="20"/>
          <w:u w:val="single"/>
        </w:rPr>
        <w:t>pod razveznim pogojem</w:t>
      </w:r>
      <w:r w:rsidRPr="00F52292">
        <w:rPr>
          <w:rFonts w:cs="Arial"/>
          <w:color w:val="000000"/>
          <w:sz w:val="20"/>
          <w:szCs w:val="20"/>
        </w:rPr>
        <w:t>, ki se uresniči v primeru izpolnitve ene od naslednjih okoliščin: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okoljske ali socialne zakonodaje s strani izvajalca/dobavitelja ali podizvajalca ali </w:t>
      </w:r>
    </w:p>
    <w:p w:rsidR="00FC0E61" w:rsidRPr="00F52292" w:rsidRDefault="00FC0E61" w:rsidP="00FC0E61">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plačilom za delo,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delovnim časom,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počitki,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FC0E61" w:rsidRPr="00F52292" w:rsidRDefault="00FC0E61" w:rsidP="00FC0E61">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FC0E61" w:rsidRPr="00F52292" w:rsidRDefault="00FC0E61" w:rsidP="00FC0E61">
      <w:pPr>
        <w:jc w:val="both"/>
        <w:rPr>
          <w:rFonts w:cs="Arial"/>
          <w:color w:val="000000"/>
          <w:sz w:val="20"/>
          <w:szCs w:val="20"/>
        </w:rPr>
      </w:pPr>
      <w:r w:rsidRPr="00F52292">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14. člen</w:t>
      </w:r>
    </w:p>
    <w:p w:rsidR="00FC0E61" w:rsidRPr="00A942F8" w:rsidRDefault="00FC0E61" w:rsidP="00FC0E61">
      <w:pPr>
        <w:jc w:val="both"/>
        <w:rPr>
          <w:rFonts w:cs="Arial"/>
          <w:sz w:val="20"/>
          <w:szCs w:val="20"/>
        </w:rPr>
      </w:pPr>
      <w:r w:rsidRPr="00A942F8">
        <w:rPr>
          <w:rFonts w:cs="Arial"/>
          <w:sz w:val="20"/>
          <w:szCs w:val="20"/>
        </w:rPr>
        <w:t>P</w:t>
      </w:r>
      <w:r w:rsidR="00806934">
        <w:rPr>
          <w:rFonts w:cs="Arial"/>
          <w:sz w:val="20"/>
          <w:szCs w:val="20"/>
        </w:rPr>
        <w:t>ogodba je sklenjena za obdobje 3</w:t>
      </w:r>
      <w:r w:rsidRPr="00A942F8">
        <w:rPr>
          <w:rFonts w:cs="Arial"/>
          <w:sz w:val="20"/>
          <w:szCs w:val="20"/>
        </w:rPr>
        <w:t xml:space="preserve"> (</w:t>
      </w:r>
      <w:r w:rsidR="00806934">
        <w:rPr>
          <w:rFonts w:cs="Arial"/>
          <w:sz w:val="20"/>
          <w:szCs w:val="20"/>
        </w:rPr>
        <w:t>treh</w:t>
      </w:r>
      <w:r w:rsidRPr="00A942F8">
        <w:rPr>
          <w:rFonts w:cs="Arial"/>
          <w:sz w:val="20"/>
          <w:szCs w:val="20"/>
        </w:rPr>
        <w:t xml:space="preserve">) </w:t>
      </w:r>
      <w:r w:rsidR="00806934">
        <w:rPr>
          <w:rFonts w:cs="Arial"/>
          <w:sz w:val="20"/>
          <w:szCs w:val="20"/>
        </w:rPr>
        <w:t>let</w:t>
      </w:r>
      <w:r>
        <w:rPr>
          <w:rFonts w:cs="Arial"/>
          <w:sz w:val="20"/>
          <w:szCs w:val="20"/>
        </w:rPr>
        <w:t xml:space="preserve"> </w:t>
      </w:r>
      <w:r w:rsidR="00806934">
        <w:rPr>
          <w:rFonts w:cs="Arial"/>
          <w:sz w:val="20"/>
          <w:szCs w:val="20"/>
        </w:rPr>
        <w:t xml:space="preserve">oz. </w:t>
      </w:r>
      <w:r w:rsidRPr="00A942F8">
        <w:rPr>
          <w:rFonts w:cs="Arial"/>
          <w:sz w:val="20"/>
          <w:szCs w:val="20"/>
        </w:rPr>
        <w:t>do začetka dobav po novem javnem naročilu.</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r w:rsidRPr="00F52292">
        <w:rPr>
          <w:rFonts w:cs="Arial"/>
          <w:color w:val="000000"/>
          <w:sz w:val="20"/>
          <w:szCs w:val="20"/>
        </w:rPr>
        <w:t>Naročnik lahko razdre to pogodbo v naslednjih primerih:</w:t>
      </w:r>
    </w:p>
    <w:p w:rsidR="00FC0E61" w:rsidRPr="00F52292" w:rsidRDefault="00FC0E61" w:rsidP="00FC0E61">
      <w:pPr>
        <w:numPr>
          <w:ilvl w:val="0"/>
          <w:numId w:val="4"/>
        </w:numPr>
        <w:jc w:val="both"/>
        <w:rPr>
          <w:rFonts w:cs="Arial"/>
          <w:color w:val="000000"/>
          <w:sz w:val="20"/>
          <w:szCs w:val="20"/>
        </w:rPr>
      </w:pPr>
      <w:r w:rsidRPr="00F52292">
        <w:rPr>
          <w:rFonts w:cs="Arial"/>
          <w:color w:val="000000"/>
          <w:sz w:val="20"/>
          <w:szCs w:val="20"/>
        </w:rPr>
        <w:t>če je izvedeno novo predmetno javno naročilo; naročnik o dnevu pravnomočnosti pisno obvesti dobavitelja; odpoved stopi v veljavo z dnem, ko dobavitelj prejme obvestilo;</w:t>
      </w:r>
    </w:p>
    <w:p w:rsidR="00FC0E61" w:rsidRPr="00F52292" w:rsidRDefault="00FC0E61" w:rsidP="00FC0E61">
      <w:pPr>
        <w:ind w:left="720"/>
        <w:jc w:val="both"/>
        <w:rPr>
          <w:rFonts w:cs="Arial"/>
          <w:color w:val="000000"/>
          <w:sz w:val="20"/>
          <w:szCs w:val="20"/>
        </w:rPr>
      </w:pPr>
    </w:p>
    <w:p w:rsidR="00FC0E61" w:rsidRPr="00F52292" w:rsidRDefault="00FC0E61" w:rsidP="00FC0E61">
      <w:pPr>
        <w:numPr>
          <w:ilvl w:val="0"/>
          <w:numId w:val="4"/>
        </w:numPr>
        <w:jc w:val="both"/>
        <w:rPr>
          <w:rFonts w:cs="Arial"/>
          <w:color w:val="000000"/>
          <w:sz w:val="20"/>
          <w:szCs w:val="20"/>
        </w:rPr>
      </w:pPr>
      <w:r w:rsidRPr="00F52292">
        <w:rPr>
          <w:rFonts w:cs="Arial"/>
          <w:color w:val="000000"/>
          <w:sz w:val="20"/>
          <w:szCs w:val="20"/>
        </w:rPr>
        <w:lastRenderedPageBreak/>
        <w:t>če zaradi sprememb v poslovanju ne bi več potreboval dobave blaga ali iz drugih poslovnih razlogov, odpoved stopi v veljavo z dnem, ko dobavitelj prejme obvestilo;</w:t>
      </w:r>
    </w:p>
    <w:p w:rsidR="00FC0E61" w:rsidRPr="00F52292" w:rsidRDefault="00FC0E61" w:rsidP="00FC0E61">
      <w:pPr>
        <w:ind w:left="720"/>
        <w:jc w:val="both"/>
        <w:rPr>
          <w:rFonts w:cs="Arial"/>
          <w:color w:val="000000"/>
          <w:sz w:val="20"/>
          <w:szCs w:val="20"/>
        </w:rPr>
      </w:pP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v primeru spremembe doktrine na področju uporabe določenih zdravstvenih potrošnih materialov, odpoved stopi v veljavo v 60 dneh,  ko dobavitelj prejme obvestilo;</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rPr>
          <w:rFonts w:ascii="Arial" w:hAnsi="Arial" w:cs="Arial"/>
          <w:color w:val="000000"/>
          <w:sz w:val="20"/>
        </w:rPr>
      </w:pPr>
      <w:r>
        <w:rPr>
          <w:rFonts w:ascii="Arial" w:hAnsi="Arial" w:cs="Arial"/>
          <w:color w:val="000000"/>
          <w:sz w:val="20"/>
        </w:rPr>
        <w:t>P</w:t>
      </w:r>
      <w:r w:rsidRPr="00F52292">
        <w:rPr>
          <w:rFonts w:ascii="Arial" w:hAnsi="Arial" w:cs="Arial"/>
          <w:color w:val="000000"/>
          <w:sz w:val="20"/>
        </w:rPr>
        <w:t>ogodben</w:t>
      </w:r>
      <w:r>
        <w:rPr>
          <w:rFonts w:ascii="Arial" w:hAnsi="Arial" w:cs="Arial"/>
          <w:color w:val="000000"/>
          <w:sz w:val="20"/>
        </w:rPr>
        <w:t>i</w:t>
      </w:r>
      <w:r w:rsidRPr="00F52292">
        <w:rPr>
          <w:rFonts w:ascii="Arial" w:hAnsi="Arial" w:cs="Arial"/>
          <w:color w:val="000000"/>
          <w:sz w:val="20"/>
        </w:rPr>
        <w:t xml:space="preserve"> strank</w:t>
      </w:r>
      <w:r>
        <w:rPr>
          <w:rFonts w:ascii="Arial" w:hAnsi="Arial" w:cs="Arial"/>
          <w:color w:val="000000"/>
          <w:sz w:val="20"/>
        </w:rPr>
        <w:t>i</w:t>
      </w:r>
      <w:r w:rsidRPr="00F52292">
        <w:rPr>
          <w:rFonts w:ascii="Arial" w:hAnsi="Arial" w:cs="Arial"/>
          <w:color w:val="000000"/>
          <w:sz w:val="20"/>
        </w:rPr>
        <w:t xml:space="preserve"> lahko </w:t>
      </w:r>
      <w:r>
        <w:rPr>
          <w:rFonts w:ascii="Arial" w:hAnsi="Arial" w:cs="Arial"/>
          <w:color w:val="000000"/>
          <w:sz w:val="20"/>
        </w:rPr>
        <w:t xml:space="preserve">sporazumno </w:t>
      </w:r>
      <w:r w:rsidRPr="00F52292">
        <w:rPr>
          <w:rFonts w:ascii="Arial" w:hAnsi="Arial" w:cs="Arial"/>
          <w:color w:val="000000"/>
          <w:sz w:val="20"/>
        </w:rPr>
        <w:t>odpove</w:t>
      </w:r>
      <w:r>
        <w:rPr>
          <w:rFonts w:ascii="Arial" w:hAnsi="Arial" w:cs="Arial"/>
          <w:color w:val="000000"/>
          <w:sz w:val="20"/>
        </w:rPr>
        <w:t>sta</w:t>
      </w:r>
      <w:r w:rsidRPr="00F52292">
        <w:rPr>
          <w:rFonts w:ascii="Arial" w:hAnsi="Arial" w:cs="Arial"/>
          <w:color w:val="000000"/>
          <w:sz w:val="20"/>
        </w:rPr>
        <w:t xml:space="preserve"> pogodbo v rednem odpovednem roku. Redni odpovedni rok znaša 2 meseca od prejema pisne odpovedi.</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w:t>
      </w:r>
    </w:p>
    <w:p w:rsidR="00FC0E61" w:rsidRPr="00F52292" w:rsidRDefault="00FC0E61" w:rsidP="00FC0E61">
      <w:pPr>
        <w:pStyle w:val="Telobesedila"/>
        <w:widowControl/>
        <w:numPr>
          <w:ilvl w:val="0"/>
          <w:numId w:val="57"/>
        </w:numPr>
        <w:spacing w:after="0"/>
        <w:jc w:val="center"/>
        <w:rPr>
          <w:rFonts w:ascii="Arial" w:hAnsi="Arial" w:cs="Arial"/>
          <w:color w:val="000000"/>
          <w:sz w:val="20"/>
        </w:rPr>
      </w:pPr>
      <w:r w:rsidRPr="00F52292">
        <w:rPr>
          <w:rFonts w:ascii="Arial" w:hAnsi="Arial" w:cs="Arial"/>
          <w:color w:val="000000"/>
          <w:sz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FC0E61" w:rsidRPr="00F52292" w:rsidRDefault="00FC0E61" w:rsidP="00FC0E61">
      <w:pPr>
        <w:pStyle w:val="Brezrazmikov"/>
        <w:rPr>
          <w:rFonts w:cs="Arial"/>
          <w:color w:val="000000"/>
          <w:sz w:val="20"/>
          <w:szCs w:val="20"/>
        </w:rPr>
      </w:pPr>
    </w:p>
    <w:p w:rsidR="00FC0E61" w:rsidRPr="00F52292" w:rsidRDefault="00FC0E61" w:rsidP="00FC0E61">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FC0E61" w:rsidRPr="00F52292" w:rsidRDefault="00FC0E61" w:rsidP="00FC0E61">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FC0E61" w:rsidRPr="00F52292" w:rsidRDefault="00FC0E61" w:rsidP="00FC0E61">
      <w:pPr>
        <w:ind w:left="360"/>
        <w:jc w:val="both"/>
        <w:rPr>
          <w:rFonts w:cs="Arial"/>
          <w:color w:val="000000"/>
          <w:sz w:val="20"/>
          <w:szCs w:val="20"/>
        </w:rPr>
      </w:pPr>
      <w:r w:rsidRPr="00F52292">
        <w:rPr>
          <w:rFonts w:cs="Arial"/>
          <w:color w:val="000000"/>
          <w:sz w:val="20"/>
          <w:szCs w:val="20"/>
        </w:rPr>
        <w:t>- razpisna dokumentacija,</w:t>
      </w:r>
    </w:p>
    <w:p w:rsidR="00FC0E61" w:rsidRPr="00F52292" w:rsidRDefault="00FC0E61" w:rsidP="00FC0E61">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FC0E61" w:rsidRPr="00F52292" w:rsidRDefault="00FC0E61" w:rsidP="00FC0E61">
      <w:pPr>
        <w:ind w:left="360"/>
        <w:jc w:val="both"/>
        <w:rPr>
          <w:rFonts w:cs="Arial"/>
          <w:color w:val="000000"/>
          <w:sz w:val="20"/>
          <w:szCs w:val="20"/>
        </w:rPr>
      </w:pPr>
      <w:r w:rsidRPr="00F52292">
        <w:rPr>
          <w:rFonts w:cs="Arial"/>
          <w:color w:val="000000"/>
          <w:sz w:val="20"/>
          <w:szCs w:val="20"/>
        </w:rPr>
        <w:t>- obvestilo o izbiri najugodnejšega ponudnika,</w:t>
      </w:r>
    </w:p>
    <w:p w:rsidR="00FC0E61" w:rsidRPr="00F52292" w:rsidRDefault="00FC0E61" w:rsidP="00FC0E61">
      <w:pPr>
        <w:ind w:left="360"/>
        <w:jc w:val="both"/>
        <w:rPr>
          <w:rFonts w:cs="Arial"/>
          <w:color w:val="000000"/>
          <w:sz w:val="20"/>
          <w:szCs w:val="20"/>
        </w:rPr>
      </w:pPr>
      <w:r w:rsidRPr="00F52292">
        <w:rPr>
          <w:rFonts w:cs="Arial"/>
          <w:color w:val="000000"/>
          <w:sz w:val="20"/>
          <w:szCs w:val="20"/>
        </w:rPr>
        <w:t>- specifikacije in na njih nanašajoči se prospekti</w:t>
      </w:r>
    </w:p>
    <w:p w:rsidR="00FC0E61" w:rsidRPr="00F52292" w:rsidRDefault="00FC0E61" w:rsidP="00FC0E61">
      <w:pPr>
        <w:ind w:left="360"/>
        <w:jc w:val="both"/>
        <w:rPr>
          <w:rFonts w:cs="Arial"/>
          <w:color w:val="000000"/>
          <w:sz w:val="20"/>
          <w:szCs w:val="20"/>
        </w:rPr>
      </w:pPr>
      <w:r w:rsidRPr="00F52292">
        <w:rPr>
          <w:rFonts w:cs="Arial"/>
          <w:color w:val="000000"/>
          <w:sz w:val="20"/>
          <w:szCs w:val="20"/>
        </w:rPr>
        <w:t>- ostala dokumentacija v zvezi s pogodbo.</w:t>
      </w:r>
    </w:p>
    <w:p w:rsidR="00FC0E61" w:rsidRPr="00F52292" w:rsidRDefault="00FC0E61" w:rsidP="00FC0E61">
      <w:pPr>
        <w:jc w:val="both"/>
        <w:rPr>
          <w:rFonts w:cs="Arial"/>
          <w:color w:val="000000"/>
          <w:sz w:val="20"/>
          <w:szCs w:val="20"/>
        </w:rPr>
      </w:pP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FC0E61" w:rsidRPr="00F52292" w:rsidRDefault="00FC0E61" w:rsidP="00FC0E61">
      <w:pPr>
        <w:pStyle w:val="Telobesedila"/>
        <w:numPr>
          <w:ilvl w:val="0"/>
          <w:numId w:val="57"/>
        </w:numPr>
        <w:jc w:val="center"/>
        <w:rPr>
          <w:rFonts w:ascii="Arial" w:hAnsi="Arial" w:cs="Arial"/>
          <w:color w:val="000000"/>
          <w:sz w:val="20"/>
        </w:rPr>
      </w:pPr>
      <w:r w:rsidRPr="00F52292">
        <w:rPr>
          <w:rFonts w:ascii="Arial" w:hAnsi="Arial" w:cs="Arial"/>
          <w:color w:val="000000"/>
          <w:sz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Slovenj Gradec, dne ………                                ……………., dne………………</w:t>
      </w: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Kupec:                                                                   Prodajalec:</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 xml:space="preserve">Splošna bolnišnica                                                ………………………… </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Slovenj Gradec</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Direktor:                                                                  Direktor:</w:t>
      </w:r>
    </w:p>
    <w:p w:rsidR="00FC0E61" w:rsidRPr="00F52292" w:rsidRDefault="009D0240" w:rsidP="00FC0E61">
      <w:pPr>
        <w:tabs>
          <w:tab w:val="left" w:pos="3600"/>
        </w:tabs>
        <w:rPr>
          <w:rFonts w:cs="Arial"/>
          <w:color w:val="000000"/>
          <w:sz w:val="20"/>
          <w:szCs w:val="20"/>
        </w:rPr>
      </w:pPr>
      <w:r>
        <w:rPr>
          <w:rFonts w:cs="Arial"/>
          <w:color w:val="000000"/>
          <w:sz w:val="20"/>
          <w:szCs w:val="20"/>
        </w:rPr>
        <w:t>Vladimir Topler, dr.med.</w:t>
      </w:r>
      <w:r w:rsidR="00FC0E61" w:rsidRPr="00F52292">
        <w:rPr>
          <w:rFonts w:cs="Arial"/>
          <w:color w:val="000000"/>
          <w:sz w:val="20"/>
          <w:szCs w:val="20"/>
        </w:rPr>
        <w:t xml:space="preserve">             </w:t>
      </w:r>
      <w:r w:rsidR="00192659">
        <w:rPr>
          <w:rFonts w:cs="Arial"/>
          <w:color w:val="000000"/>
          <w:sz w:val="20"/>
          <w:szCs w:val="20"/>
        </w:rPr>
        <w:t xml:space="preserve">                            </w:t>
      </w:r>
      <w:r w:rsidR="00FC0E61" w:rsidRPr="00F52292">
        <w:rPr>
          <w:rFonts w:cs="Arial"/>
          <w:color w:val="000000"/>
          <w:sz w:val="20"/>
          <w:szCs w:val="20"/>
        </w:rPr>
        <w:t>………………………….</w:t>
      </w:r>
    </w:p>
    <w:p w:rsidR="007A5A27" w:rsidRPr="00B1272A" w:rsidRDefault="007A5A27" w:rsidP="007A5A27">
      <w:pPr>
        <w:tabs>
          <w:tab w:val="left" w:pos="3600"/>
        </w:tabs>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C81D62" w:rsidRDefault="00C81D6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C81D62" w:rsidRDefault="00C81D62" w:rsidP="00623401">
      <w:pPr>
        <w:jc w:val="both"/>
        <w:rPr>
          <w:rFonts w:cs="Arial"/>
          <w:color w:val="000000"/>
          <w:sz w:val="20"/>
          <w:szCs w:val="20"/>
        </w:rPr>
      </w:pPr>
    </w:p>
    <w:p w:rsidR="00623401" w:rsidRPr="00F52292" w:rsidRDefault="00E61625" w:rsidP="00623401">
      <w:pPr>
        <w:pBdr>
          <w:top w:val="single" w:sz="4" w:space="1" w:color="auto"/>
          <w:left w:val="single" w:sz="4" w:space="4" w:color="auto"/>
          <w:bottom w:val="single" w:sz="4" w:space="1" w:color="auto"/>
          <w:right w:val="single" w:sz="4" w:space="4" w:color="auto"/>
        </w:pBdr>
        <w:jc w:val="right"/>
        <w:rPr>
          <w:rFonts w:cs="Arial"/>
          <w:sz w:val="20"/>
          <w:szCs w:val="20"/>
        </w:rPr>
      </w:pPr>
      <w:r>
        <w:rPr>
          <w:rFonts w:cs="Arial"/>
          <w:b/>
          <w:bCs/>
          <w:iCs/>
          <w:sz w:val="20"/>
          <w:szCs w:val="20"/>
        </w:rPr>
        <w:lastRenderedPageBreak/>
        <w:t>O</w:t>
      </w:r>
      <w:r w:rsidR="00623401" w:rsidRPr="00F52292">
        <w:rPr>
          <w:rFonts w:cs="Arial"/>
          <w:b/>
          <w:bCs/>
          <w:iCs/>
          <w:sz w:val="20"/>
          <w:szCs w:val="20"/>
        </w:rPr>
        <w:t>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E61625" w:rsidRPr="00F52292" w:rsidRDefault="004C5368" w:rsidP="00E61625">
      <w:pPr>
        <w:pStyle w:val="BodyText22"/>
        <w:ind w:left="0"/>
        <w:jc w:val="center"/>
        <w:rPr>
          <w:rFonts w:cs="Arial"/>
          <w:color w:val="000000"/>
          <w:sz w:val="20"/>
          <w:lang w:val="sl-SI"/>
        </w:rPr>
      </w:pPr>
      <w:r>
        <w:rPr>
          <w:rFonts w:cs="Arial"/>
          <w:b/>
          <w:sz w:val="20"/>
          <w:lang w:val="sl-SI"/>
        </w:rPr>
        <w:t>ZDRAVSTVENI POTROŠNI MATERIAL ZA MIKROBIOLOGIJO</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4C5368">
        <w:rPr>
          <w:rFonts w:cs="Arial"/>
          <w:b/>
          <w:bCs/>
          <w:sz w:val="20"/>
          <w:szCs w:val="20"/>
        </w:rPr>
        <w:t>JN47-2025</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6757FA" w:rsidRDefault="006757FA"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A16358" w:rsidRDefault="00A16358" w:rsidP="00C63E6B">
      <w:pPr>
        <w:rPr>
          <w:rFonts w:cs="Arial"/>
          <w:bCs/>
          <w:color w:val="000000"/>
          <w:sz w:val="18"/>
          <w:szCs w:val="18"/>
        </w:rPr>
      </w:pPr>
    </w:p>
    <w:p w:rsidR="00702DC1" w:rsidRDefault="00702DC1" w:rsidP="00C63E6B">
      <w:pPr>
        <w:rPr>
          <w:rFonts w:cs="Arial"/>
          <w:bCs/>
          <w:color w:val="000000"/>
          <w:sz w:val="18"/>
          <w:szCs w:val="18"/>
        </w:rPr>
      </w:pPr>
    </w:p>
    <w:p w:rsidR="00A16358" w:rsidRDefault="00A16358" w:rsidP="00C63E6B">
      <w:pPr>
        <w:rPr>
          <w:rFonts w:cs="Arial"/>
          <w:bCs/>
          <w:color w:val="000000"/>
          <w:sz w:val="18"/>
          <w:szCs w:val="18"/>
        </w:rPr>
      </w:pPr>
    </w:p>
    <w:p w:rsidR="001E2AAD" w:rsidRPr="001E2AAD" w:rsidRDefault="001E2AAD" w:rsidP="001E2AAD">
      <w:pPr>
        <w:widowControl w:val="0"/>
        <w:jc w:val="both"/>
        <w:rPr>
          <w:rFonts w:cs="Arial"/>
          <w:b/>
          <w:bCs/>
          <w:sz w:val="20"/>
          <w:szCs w:val="20"/>
          <w:u w:val="single"/>
        </w:rPr>
      </w:pPr>
      <w:r w:rsidRPr="001E2AAD">
        <w:rPr>
          <w:rFonts w:cs="Arial"/>
          <w:b/>
          <w:bCs/>
          <w:sz w:val="20"/>
          <w:szCs w:val="20"/>
          <w:u w:val="single"/>
        </w:rPr>
        <w:lastRenderedPageBreak/>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1E2AAD" w:rsidRPr="001E2AAD" w:rsidTr="00B81517">
        <w:tc>
          <w:tcPr>
            <w:tcW w:w="2678" w:type="dxa"/>
            <w:shd w:val="clear" w:color="auto" w:fill="auto"/>
            <w:vAlign w:val="center"/>
          </w:tcPr>
          <w:p w:rsidR="001E2AAD" w:rsidRPr="001E2AAD" w:rsidRDefault="001E2AAD" w:rsidP="001E2AAD">
            <w:pPr>
              <w:keepNext/>
              <w:keepLines/>
              <w:tabs>
                <w:tab w:val="left" w:pos="1728"/>
              </w:tabs>
              <w:snapToGrid w:val="0"/>
              <w:spacing w:before="40"/>
              <w:ind w:left="864" w:hanging="864"/>
              <w:outlineLvl w:val="3"/>
              <w:rPr>
                <w:rFonts w:eastAsiaTheme="majorEastAsia" w:cs="Arial"/>
                <w:i/>
                <w:iCs/>
                <w:color w:val="2E74B5" w:themeColor="accent1" w:themeShade="BF"/>
                <w:sz w:val="20"/>
                <w:szCs w:val="20"/>
              </w:rPr>
            </w:pPr>
            <w:r w:rsidRPr="001E2AAD">
              <w:rPr>
                <w:rFonts w:eastAsiaTheme="majorEastAsia" w:cs="Arial"/>
                <w:i/>
                <w:iCs/>
                <w:color w:val="2E74B5" w:themeColor="accent1" w:themeShade="BF"/>
                <w:sz w:val="20"/>
                <w:szCs w:val="20"/>
              </w:rPr>
              <w:t>1. Obvestila</w:t>
            </w:r>
          </w:p>
        </w:tc>
        <w:tc>
          <w:tcPr>
            <w:tcW w:w="6967" w:type="dxa"/>
            <w:gridSpan w:val="4"/>
            <w:shd w:val="clear" w:color="auto" w:fill="auto"/>
            <w:vAlign w:val="center"/>
          </w:tcPr>
          <w:p w:rsidR="001E2AAD" w:rsidRPr="001E2AAD" w:rsidRDefault="001E2AAD" w:rsidP="001E2AAD">
            <w:pPr>
              <w:suppressLineNumbers/>
              <w:suppressAutoHyphens/>
              <w:snapToGrid w:val="0"/>
              <w:jc w:val="right"/>
              <w:rPr>
                <w:rFonts w:cs="Arial"/>
                <w:sz w:val="20"/>
                <w:szCs w:val="20"/>
              </w:rPr>
            </w:pPr>
          </w:p>
        </w:tc>
      </w:tr>
      <w:tr w:rsidR="001E2AAD" w:rsidRPr="001E2AAD" w:rsidTr="00B81517">
        <w:tc>
          <w:tcPr>
            <w:tcW w:w="9645" w:type="dxa"/>
            <w:gridSpan w:val="5"/>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t>Osrednji del strani je namenjen prikazu zadnjih 10 obvestil in sicer so to splošna sporočila namenjena uporabnikom modula 'Javni razpisi' ter obvestila, da je dostop do določenega javnega razpisa omogočen.</w:t>
            </w:r>
            <w:r w:rsidRPr="001E2AAD">
              <w:rPr>
                <w:rFonts w:cs="Arial"/>
                <w:sz w:val="20"/>
                <w:szCs w:val="20"/>
              </w:rPr>
              <w:br/>
            </w:r>
            <w:r w:rsidRPr="001E2AAD">
              <w:rPr>
                <w:rFonts w:cs="Arial"/>
                <w:sz w:val="20"/>
                <w:szCs w:val="20"/>
              </w:rPr>
              <w:br/>
            </w:r>
            <w:r w:rsidRPr="001E2AAD">
              <w:rPr>
                <w:rFonts w:cs="Arial"/>
                <w:sz w:val="20"/>
                <w:szCs w:val="20"/>
                <w:u w:val="single"/>
              </w:rPr>
              <w:t>Področja:</w:t>
            </w:r>
            <w:r w:rsidRPr="001E2AAD">
              <w:rPr>
                <w:rFonts w:cs="Arial"/>
                <w:sz w:val="20"/>
                <w:szCs w:val="20"/>
              </w:rPr>
              <w:br/>
              <w:t>Javni razpisi pripadajo določenemu področju. Z izborom področja dobimo seznam tistih javnih razpisov, ki se nanašajo na izbrano področje.</w:t>
            </w:r>
            <w:r w:rsidRPr="001E2AAD">
              <w:rPr>
                <w:rFonts w:cs="Arial"/>
                <w:sz w:val="20"/>
                <w:szCs w:val="20"/>
              </w:rPr>
              <w:br/>
            </w:r>
            <w:r w:rsidRPr="001E2AAD">
              <w:rPr>
                <w:rFonts w:cs="Arial"/>
                <w:sz w:val="20"/>
                <w:szCs w:val="20"/>
              </w:rPr>
              <w:br/>
            </w:r>
            <w:r w:rsidRPr="001E2AAD">
              <w:rPr>
                <w:rFonts w:cs="Arial"/>
                <w:sz w:val="20"/>
                <w:szCs w:val="20"/>
                <w:u w:val="single"/>
              </w:rPr>
              <w:t>Ostali uporabniki:</w:t>
            </w:r>
            <w:r w:rsidRPr="001E2AAD">
              <w:rPr>
                <w:rFonts w:cs="Arial"/>
                <w:sz w:val="20"/>
                <w:szCs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1E2AAD">
              <w:rPr>
                <w:rFonts w:cs="Arial"/>
                <w:sz w:val="20"/>
                <w:szCs w:val="20"/>
              </w:rPr>
              <w:br/>
            </w:r>
            <w:r w:rsidRPr="001E2AAD">
              <w:rPr>
                <w:rFonts w:cs="Arial"/>
                <w:sz w:val="20"/>
                <w:szCs w:val="20"/>
              </w:rPr>
              <w:br/>
              <w:t>POGOSTA VPRAŠANJA:</w:t>
            </w:r>
            <w:r w:rsidRPr="001E2AAD">
              <w:rPr>
                <w:rFonts w:cs="Arial"/>
                <w:sz w:val="20"/>
                <w:szCs w:val="20"/>
              </w:rPr>
              <w:br/>
              <w:t>- Zakaj ne vidim mojega javnega razpisa?</w:t>
            </w:r>
            <w:r w:rsidRPr="001E2AAD">
              <w:rPr>
                <w:rFonts w:cs="Arial"/>
                <w:sz w:val="20"/>
                <w:szCs w:val="20"/>
              </w:rPr>
              <w:br/>
              <w:t>- Kje lahko natisnem razpis?</w:t>
            </w:r>
            <w:r w:rsidRPr="001E2AAD">
              <w:rPr>
                <w:rFonts w:cs="Arial"/>
                <w:sz w:val="20"/>
                <w:szCs w:val="20"/>
              </w:rPr>
              <w:br/>
              <w:t>- Kako vem, da so podatki vpisani?</w:t>
            </w:r>
            <w:r w:rsidRPr="001E2AAD">
              <w:rPr>
                <w:rFonts w:cs="Arial"/>
                <w:sz w:val="20"/>
                <w:szCs w:val="20"/>
              </w:rPr>
              <w:br/>
              <w:t xml:space="preserve">- Kaj moram obvezno preveriti pred zaključkom javnega razpisa? </w:t>
            </w:r>
          </w:p>
          <w:p w:rsidR="001E2AAD" w:rsidRPr="001E2AAD" w:rsidRDefault="001E2AAD" w:rsidP="001E2AAD">
            <w:pPr>
              <w:suppressLineNumbers/>
              <w:suppressAutoHyphens/>
              <w:snapToGrid w:val="0"/>
              <w:rPr>
                <w:rFonts w:cs="Arial"/>
                <w:sz w:val="20"/>
                <w:szCs w:val="20"/>
              </w:rPr>
            </w:pPr>
          </w:p>
        </w:tc>
      </w:tr>
      <w:tr w:rsidR="001E2AAD" w:rsidRPr="001E2AAD" w:rsidTr="00B81517">
        <w:tc>
          <w:tcPr>
            <w:tcW w:w="4260" w:type="dxa"/>
            <w:gridSpan w:val="3"/>
            <w:shd w:val="clear" w:color="auto" w:fill="auto"/>
            <w:vAlign w:val="center"/>
          </w:tcPr>
          <w:p w:rsidR="001E2AAD" w:rsidRPr="001E2AAD" w:rsidRDefault="001E2AAD" w:rsidP="001E2AAD">
            <w:pPr>
              <w:keepNext/>
              <w:keepLines/>
              <w:tabs>
                <w:tab w:val="left" w:pos="1728"/>
              </w:tabs>
              <w:snapToGrid w:val="0"/>
              <w:ind w:left="864" w:hanging="864"/>
              <w:outlineLvl w:val="3"/>
              <w:rPr>
                <w:rFonts w:eastAsiaTheme="majorEastAsia" w:cs="Arial"/>
                <w:i/>
                <w:iCs/>
                <w:color w:val="2E74B5" w:themeColor="accent1" w:themeShade="BF"/>
                <w:sz w:val="20"/>
                <w:szCs w:val="20"/>
              </w:rPr>
            </w:pPr>
            <w:bookmarkStart w:id="8" w:name="dokumentacija"/>
            <w:bookmarkEnd w:id="8"/>
            <w:r w:rsidRPr="001E2AAD">
              <w:rPr>
                <w:rFonts w:eastAsiaTheme="majorEastAsia" w:cs="Arial"/>
                <w:i/>
                <w:iCs/>
                <w:color w:val="2E74B5" w:themeColor="accent1" w:themeShade="BF"/>
                <w:sz w:val="20"/>
                <w:szCs w:val="20"/>
              </w:rPr>
              <w:t>2. Seznam javnih razpisov</w:t>
            </w:r>
          </w:p>
        </w:tc>
        <w:tc>
          <w:tcPr>
            <w:tcW w:w="5385" w:type="dxa"/>
            <w:gridSpan w:val="2"/>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t xml:space="preserve"> </w:t>
            </w:r>
          </w:p>
        </w:tc>
      </w:tr>
      <w:tr w:rsidR="001E2AAD" w:rsidRPr="001E2AAD" w:rsidTr="00B81517">
        <w:tc>
          <w:tcPr>
            <w:tcW w:w="9645" w:type="dxa"/>
            <w:gridSpan w:val="5"/>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br/>
              <w:t>Na osrednji strani so prikazani javni razpisi izbranega področja.</w:t>
            </w:r>
            <w:r w:rsidRPr="001E2AAD">
              <w:rPr>
                <w:rFonts w:cs="Arial"/>
                <w:sz w:val="20"/>
                <w:szCs w:val="20"/>
              </w:rPr>
              <w:br/>
            </w:r>
            <w:r w:rsidRPr="001E2AAD">
              <w:rPr>
                <w:rFonts w:cs="Arial"/>
                <w:sz w:val="20"/>
                <w:szCs w:val="20"/>
              </w:rPr>
              <w:br/>
              <w:t>ISKANJE JAVNIH RAZPISOV:</w:t>
            </w:r>
            <w:r w:rsidRPr="001E2AAD">
              <w:rPr>
                <w:rFonts w:cs="Arial"/>
                <w:sz w:val="20"/>
                <w:szCs w:val="20"/>
              </w:rPr>
              <w:br/>
              <w:t>V navigatorju se nahajajo polja za iskanje želenega javnega razpisa tako za pregled že vnesenih podatkov na preteklih javnih razpisih, kot tudi za iskanje razpisanega (objavljenega) javnega razpisa, za katerega želimo vnesti podatke.</w:t>
            </w:r>
            <w:r w:rsidRPr="001E2AAD">
              <w:rPr>
                <w:rFonts w:cs="Arial"/>
                <w:sz w:val="20"/>
                <w:szCs w:val="20"/>
              </w:rPr>
              <w:br/>
              <w:t>Kriteriji, po katerem lahko iščemo javne razpise so:</w:t>
            </w:r>
            <w:r w:rsidRPr="001E2AAD">
              <w:rPr>
                <w:rFonts w:cs="Arial"/>
                <w:sz w:val="20"/>
                <w:szCs w:val="20"/>
              </w:rPr>
              <w:br/>
              <w:t>- Šifra javnega razpisa, </w:t>
            </w:r>
            <w:r w:rsidRPr="001E2AAD">
              <w:rPr>
                <w:rFonts w:cs="Arial"/>
                <w:sz w:val="20"/>
                <w:szCs w:val="20"/>
              </w:rPr>
              <w:br/>
              <w:t>- Naziv: za nadomeščanje enega ali več neznanih podatkov uporabljamo znak %</w:t>
            </w:r>
            <w:r w:rsidRPr="001E2AAD">
              <w:rPr>
                <w:rFonts w:cs="Arial"/>
                <w:sz w:val="20"/>
                <w:szCs w:val="20"/>
              </w:rPr>
              <w:br/>
              <w:t>- Področje: izberemo med danimi področji</w:t>
            </w:r>
            <w:r w:rsidRPr="001E2AAD">
              <w:rPr>
                <w:rFonts w:cs="Arial"/>
                <w:sz w:val="20"/>
                <w:szCs w:val="20"/>
              </w:rPr>
              <w:br/>
              <w:t>- trenutni datum in ura, na katerega je omogočen vnos podatkov</w:t>
            </w:r>
            <w:r w:rsidRPr="001E2AAD">
              <w:rPr>
                <w:rFonts w:cs="Arial"/>
                <w:sz w:val="20"/>
                <w:szCs w:val="20"/>
              </w:rPr>
              <w:br/>
              <w:t>- Status javnega razpisa: izbiramo med danimi statusi in sicer so pomembni naslednji statusi:</w:t>
            </w:r>
            <w:r w:rsidRPr="001E2AAD">
              <w:rPr>
                <w:rFonts w:cs="Arial"/>
                <w:sz w:val="20"/>
                <w:szCs w:val="20"/>
              </w:rPr>
              <w:br/>
              <w:t>   Objavljen: za objavljene javne razpise lahko vnašamo podatke (če je trenutni datum in ura manjši od</w:t>
            </w:r>
          </w:p>
          <w:p w:rsidR="001E2AAD" w:rsidRPr="001E2AAD" w:rsidRDefault="001E2AAD" w:rsidP="001E2AAD">
            <w:pPr>
              <w:suppressLineNumbers/>
              <w:suppressAutoHyphens/>
              <w:snapToGrid w:val="0"/>
              <w:rPr>
                <w:rFonts w:cs="Arial"/>
                <w:sz w:val="20"/>
                <w:szCs w:val="20"/>
              </w:rPr>
            </w:pPr>
            <w:r w:rsidRPr="001E2AAD">
              <w:rPr>
                <w:rFonts w:cs="Arial"/>
                <w:sz w:val="20"/>
                <w:szCs w:val="20"/>
              </w:rPr>
              <w:t xml:space="preserve">   datuma in ure, do katerega lahko vnašamo podatke!)</w:t>
            </w:r>
            <w:r w:rsidRPr="001E2AAD">
              <w:rPr>
                <w:rFonts w:cs="Arial"/>
                <w:sz w:val="20"/>
                <w:szCs w:val="20"/>
              </w:rPr>
              <w:br/>
              <w:t xml:space="preserve">   Za pregled pretekih javnih razpisov pa lahko izberemo ostale statuse: V obdelavi, Aktiven oz. Končan </w:t>
            </w:r>
            <w:r w:rsidRPr="001E2AAD">
              <w:rPr>
                <w:rFonts w:cs="Arial"/>
                <w:sz w:val="20"/>
                <w:szCs w:val="20"/>
              </w:rPr>
              <w:br/>
            </w:r>
            <w:r w:rsidRPr="001E2AAD">
              <w:rPr>
                <w:rFonts w:cs="Arial"/>
                <w:sz w:val="20"/>
                <w:szCs w:val="20"/>
              </w:rPr>
              <w:br/>
              <w:t>GUMBI:</w:t>
            </w:r>
            <w:r w:rsidRPr="001E2AAD">
              <w:rPr>
                <w:rFonts w:cs="Arial"/>
                <w:sz w:val="20"/>
                <w:szCs w:val="20"/>
              </w:rPr>
              <w:br/>
              <w:t>Išči: s pritiskom na gumb Išči dobimo na osrednji strani tiste javne razpise, ki ustrezajo iskalnim pogojem/kriterijem.</w:t>
            </w:r>
            <w:r w:rsidRPr="001E2AAD">
              <w:rPr>
                <w:rFonts w:cs="Arial"/>
                <w:sz w:val="20"/>
                <w:szCs w:val="20"/>
              </w:rPr>
              <w:br/>
              <w:t xml:space="preserve">*Iskalne pogoje/kriterije ni nujno potrebno vnašati, uporabljajo se samo za lažje iskanje javnih razpisov. </w:t>
            </w:r>
            <w:r w:rsidRPr="001E2AAD">
              <w:rPr>
                <w:rFonts w:cs="Arial"/>
                <w:sz w:val="20"/>
                <w:szCs w:val="20"/>
              </w:rPr>
              <w:br/>
            </w:r>
            <w:r w:rsidRPr="001E2AAD">
              <w:rPr>
                <w:rFonts w:cs="Arial"/>
                <w:sz w:val="20"/>
                <w:szCs w:val="20"/>
              </w:rPr>
              <w:br/>
              <w:t>IZBOR ŽELENEGA JAVNEGA RAZPISA:</w:t>
            </w:r>
            <w:r w:rsidRPr="001E2AAD">
              <w:rPr>
                <w:rFonts w:cs="Arial"/>
                <w:sz w:val="20"/>
                <w:szCs w:val="20"/>
              </w:rPr>
              <w:br/>
              <w:t xml:space="preserve">S klikom na </w:t>
            </w:r>
            <w:r w:rsidRPr="001E2AAD">
              <w:rPr>
                <w:rFonts w:cs="Arial"/>
                <w:color w:val="0000FF"/>
                <w:sz w:val="20"/>
                <w:szCs w:val="20"/>
              </w:rPr>
              <w:t>šifro</w:t>
            </w:r>
            <w:r w:rsidRPr="001E2AAD">
              <w:rPr>
                <w:rFonts w:cs="Arial"/>
                <w:sz w:val="20"/>
                <w:szCs w:val="20"/>
              </w:rPr>
              <w:t xml:space="preserve"> javnega razpisa na osrednji strani določimo aktivni javni razpis, za katerega bomo vnašali / pregledovali podatke. </w:t>
            </w:r>
          </w:p>
        </w:tc>
      </w:tr>
      <w:tr w:rsidR="001E2AAD" w:rsidRPr="001E2AAD" w:rsidTr="00B81517">
        <w:trPr>
          <w:gridAfter w:val="1"/>
          <w:wAfter w:w="9" w:type="dxa"/>
        </w:trPr>
        <w:tc>
          <w:tcPr>
            <w:tcW w:w="3966" w:type="dxa"/>
            <w:gridSpan w:val="2"/>
            <w:shd w:val="clear" w:color="auto" w:fill="auto"/>
            <w:vAlign w:val="center"/>
          </w:tcPr>
          <w:p w:rsidR="001E2AAD" w:rsidRPr="001E2AAD" w:rsidRDefault="001E2AAD" w:rsidP="001E2AAD">
            <w:pPr>
              <w:keepNext/>
              <w:keepLines/>
              <w:tabs>
                <w:tab w:val="left" w:pos="1728"/>
              </w:tabs>
              <w:snapToGrid w:val="0"/>
              <w:spacing w:before="40"/>
              <w:ind w:left="864" w:hanging="864"/>
              <w:outlineLvl w:val="3"/>
              <w:rPr>
                <w:rFonts w:eastAsiaTheme="majorEastAsia" w:cs="Arial"/>
                <w:i/>
                <w:iCs/>
                <w:color w:val="2E74B5" w:themeColor="accent1" w:themeShade="BF"/>
                <w:sz w:val="18"/>
                <w:szCs w:val="18"/>
              </w:rPr>
            </w:pPr>
            <w:r w:rsidRPr="001E2AAD">
              <w:rPr>
                <w:rFonts w:eastAsiaTheme="majorEastAsia" w:cs="Arial"/>
                <w:i/>
                <w:iCs/>
                <w:color w:val="2E74B5" w:themeColor="accent1" w:themeShade="BF"/>
                <w:sz w:val="18"/>
                <w:szCs w:val="18"/>
              </w:rPr>
              <w:t>3. Seznam artiklov</w:t>
            </w:r>
          </w:p>
        </w:tc>
        <w:tc>
          <w:tcPr>
            <w:tcW w:w="5670" w:type="dxa"/>
            <w:gridSpan w:val="2"/>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noProof/>
                <w:sz w:val="20"/>
                <w:szCs w:val="20"/>
              </w:rPr>
              <mc:AlternateContent>
                <mc:Choice Requires="wps">
                  <w:drawing>
                    <wp:inline distT="0" distB="0" distL="0" distR="0" wp14:anchorId="1330FA14" wp14:editId="58F69154">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5BAD49FF"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1E2AAD">
              <w:rPr>
                <w:rFonts w:cs="Arial"/>
                <w:sz w:val="20"/>
                <w:szCs w:val="20"/>
              </w:rPr>
              <w:t xml:space="preserve"> </w:t>
            </w:r>
          </w:p>
        </w:tc>
      </w:tr>
      <w:tr w:rsidR="001E2AAD" w:rsidRPr="001E2AAD" w:rsidTr="00B81517">
        <w:trPr>
          <w:gridAfter w:val="1"/>
          <w:wAfter w:w="9" w:type="dxa"/>
        </w:trPr>
        <w:tc>
          <w:tcPr>
            <w:tcW w:w="9636" w:type="dxa"/>
            <w:gridSpan w:val="4"/>
            <w:shd w:val="clear" w:color="auto" w:fill="auto"/>
            <w:vAlign w:val="center"/>
          </w:tcPr>
          <w:p w:rsidR="001E2AAD" w:rsidRPr="001E2AAD" w:rsidRDefault="001E2AAD" w:rsidP="001E2AAD">
            <w:pPr>
              <w:suppressLineNumbers/>
              <w:suppressAutoHyphens/>
              <w:snapToGrid w:val="0"/>
              <w:rPr>
                <w:rFonts w:cs="Arial"/>
                <w:sz w:val="18"/>
                <w:szCs w:val="18"/>
              </w:rPr>
            </w:pPr>
            <w:r w:rsidRPr="001E2AAD">
              <w:rPr>
                <w:rFonts w:cs="Arial"/>
                <w:sz w:val="18"/>
                <w:szCs w:val="18"/>
              </w:rPr>
              <w:t>SEZNAM ARTIKLOV IZBRANEGA JAVNEGA RAZPISA:</w:t>
            </w:r>
            <w:r w:rsidRPr="001E2AAD">
              <w:rPr>
                <w:rFonts w:cs="Arial"/>
                <w:sz w:val="18"/>
                <w:szCs w:val="18"/>
              </w:rPr>
              <w:br/>
              <w:t xml:space="preserve">Ob izboru javnega razpisa je potrebno v navigatorju izbrati želeno skupino aktivnega javnega razpisa, za katerega želimo vnašati/pregledovati podatke. S klikom na </w:t>
            </w:r>
            <w:r w:rsidRPr="001E2AAD">
              <w:rPr>
                <w:rFonts w:cs="Arial"/>
                <w:color w:val="0000FF"/>
                <w:sz w:val="18"/>
                <w:szCs w:val="18"/>
              </w:rPr>
              <w:t xml:space="preserve">šifro skupine </w:t>
            </w:r>
            <w:r w:rsidRPr="001E2AAD">
              <w:rPr>
                <w:rFonts w:cs="Arial"/>
                <w:sz w:val="18"/>
                <w:szCs w:val="18"/>
              </w:rPr>
              <w:t>dobimo na osrednji strani seznam nadomestnih artiklov in artiklov, ki pripadajo izbrani skupini.</w:t>
            </w:r>
            <w:r w:rsidRPr="001E2AAD">
              <w:rPr>
                <w:rFonts w:cs="Arial"/>
                <w:sz w:val="18"/>
                <w:szCs w:val="18"/>
              </w:rPr>
              <w:br/>
            </w:r>
            <w:r w:rsidRPr="001E2AAD">
              <w:rPr>
                <w:rFonts w:cs="Arial"/>
                <w:sz w:val="18"/>
                <w:szCs w:val="18"/>
              </w:rPr>
              <w:br/>
              <w:t>ISKANJE ARTIKLOV ZNOTRAJ IZBRANE SKUPINE:</w:t>
            </w:r>
            <w:r w:rsidRPr="001E2AAD">
              <w:rPr>
                <w:rFonts w:cs="Arial"/>
                <w:sz w:val="18"/>
                <w:szCs w:val="18"/>
              </w:rPr>
              <w:br/>
              <w:t xml:space="preserve">V navigatorju se nahajajo polja za iskanje artiklov za izbrano skupino. </w:t>
            </w:r>
            <w:r w:rsidRPr="001E2AAD">
              <w:rPr>
                <w:rFonts w:cs="Arial"/>
                <w:sz w:val="18"/>
                <w:szCs w:val="18"/>
              </w:rPr>
              <w:br/>
              <w:t>Kriteriji, po katerem lahko iščemo artikle so:</w:t>
            </w:r>
            <w:r w:rsidRPr="001E2AAD">
              <w:rPr>
                <w:rFonts w:cs="Arial"/>
                <w:sz w:val="18"/>
                <w:szCs w:val="18"/>
              </w:rPr>
              <w:br/>
              <w:t>- Artikel: delovna šifra artikla (lahko vnesemo samo del šifre)</w:t>
            </w:r>
            <w:r w:rsidRPr="001E2AAD">
              <w:rPr>
                <w:rFonts w:cs="Arial"/>
                <w:sz w:val="18"/>
                <w:szCs w:val="18"/>
              </w:rPr>
              <w:br/>
              <w:t>- Naziv artikla (ime artikla): za nadomeščanje enega ali več neznanih podatkov uporabljamo znak %</w:t>
            </w:r>
            <w:r w:rsidRPr="001E2AAD">
              <w:rPr>
                <w:rFonts w:cs="Arial"/>
                <w:sz w:val="18"/>
                <w:szCs w:val="18"/>
              </w:rPr>
              <w:br/>
              <w:t xml:space="preserve">- Tip artikla: izbiramo lahko med naslednji tipi: </w:t>
            </w:r>
          </w:p>
          <w:p w:rsidR="001E2AAD" w:rsidRPr="001E2AAD" w:rsidRDefault="001E2AAD" w:rsidP="001E2AAD">
            <w:pPr>
              <w:suppressLineNumbers/>
              <w:suppressAutoHyphens/>
              <w:ind w:left="600"/>
              <w:rPr>
                <w:rFonts w:cs="Arial"/>
                <w:sz w:val="18"/>
                <w:szCs w:val="18"/>
              </w:rPr>
            </w:pPr>
            <w:r w:rsidRPr="001E2AAD">
              <w:rPr>
                <w:rFonts w:cs="Arial"/>
                <w:sz w:val="18"/>
                <w:szCs w:val="18"/>
              </w:rPr>
              <w:t>Vse: vsi artikli</w:t>
            </w:r>
            <w:r w:rsidRPr="001E2AAD">
              <w:rPr>
                <w:rFonts w:cs="Arial"/>
                <w:sz w:val="18"/>
                <w:szCs w:val="18"/>
              </w:rPr>
              <w:br/>
              <w:t>Artikel: vneseni točno razpisani artikli po kataloški številki in proizvajalcu</w:t>
            </w:r>
            <w:r w:rsidRPr="001E2AAD">
              <w:rPr>
                <w:rFonts w:cs="Arial"/>
                <w:sz w:val="18"/>
                <w:szCs w:val="18"/>
              </w:rPr>
              <w:br/>
              <w:t>Artikel in nadomestek: vneseni tako razpisani artikli kot nadomestni artikli</w:t>
            </w:r>
            <w:r w:rsidRPr="001E2AAD">
              <w:rPr>
                <w:rFonts w:cs="Arial"/>
                <w:sz w:val="18"/>
                <w:szCs w:val="18"/>
              </w:rPr>
              <w:br/>
              <w:t>Nadomestek: vneseni nadomestni artikli (in ne točno določen razpisan artikel po kataloški številki in proizvajalcu)</w:t>
            </w:r>
            <w:r w:rsidRPr="001E2AAD">
              <w:rPr>
                <w:rFonts w:cs="Arial"/>
                <w:sz w:val="18"/>
                <w:szCs w:val="18"/>
              </w:rPr>
              <w:br/>
              <w:t>Ne ponujam: artikli, za katere niste vnesli še podatkov o cenah oz. podatki o ponujenem artiklu</w:t>
            </w:r>
            <w:r w:rsidRPr="001E2AAD">
              <w:rPr>
                <w:rFonts w:cs="Arial"/>
                <w:sz w:val="18"/>
                <w:szCs w:val="18"/>
              </w:rPr>
              <w:br/>
              <w:t> </w:t>
            </w:r>
          </w:p>
          <w:p w:rsidR="001E2AAD" w:rsidRPr="001E2AAD" w:rsidRDefault="001E2AAD" w:rsidP="001E2AAD">
            <w:pPr>
              <w:suppressLineNumbers/>
              <w:suppressAutoHyphens/>
              <w:rPr>
                <w:rFonts w:cs="Arial"/>
                <w:sz w:val="18"/>
                <w:szCs w:val="18"/>
              </w:rPr>
            </w:pPr>
            <w:r w:rsidRPr="001E2AAD">
              <w:rPr>
                <w:rFonts w:cs="Arial"/>
                <w:sz w:val="18"/>
                <w:szCs w:val="18"/>
              </w:rPr>
              <w:t>GUMBI:</w:t>
            </w:r>
            <w:r w:rsidRPr="001E2AAD">
              <w:rPr>
                <w:rFonts w:cs="Arial"/>
                <w:sz w:val="18"/>
                <w:szCs w:val="18"/>
              </w:rPr>
              <w:br/>
              <w:t>Išči: s pritiskom na gumb Išči dobimo na osrednji strani tiste artikle, ki ustrezajo iskalnim pogojem/kriterijem.</w:t>
            </w:r>
            <w:r w:rsidRPr="001E2AAD">
              <w:rPr>
                <w:rFonts w:cs="Arial"/>
                <w:sz w:val="18"/>
                <w:szCs w:val="18"/>
              </w:rPr>
              <w:br/>
              <w:t xml:space="preserve">Artikle lahko po kriterijih iščemo šele potem, ko smo že izbrali skupino artiklov. </w:t>
            </w:r>
            <w:r w:rsidRPr="001E2AAD">
              <w:rPr>
                <w:rFonts w:cs="Arial"/>
                <w:sz w:val="18"/>
                <w:szCs w:val="18"/>
              </w:rPr>
              <w:br/>
              <w:t xml:space="preserve">*Iskalne pogoje/kriterije ni nujno potrebno vnašati, uporabljajo se samo za lažje iskanje artiklov. </w:t>
            </w:r>
            <w:r w:rsidRPr="001E2AAD">
              <w:rPr>
                <w:rFonts w:cs="Arial"/>
                <w:sz w:val="18"/>
                <w:szCs w:val="18"/>
              </w:rPr>
              <w:br/>
            </w:r>
            <w:r w:rsidRPr="001E2AAD">
              <w:rPr>
                <w:rFonts w:cs="Arial"/>
                <w:sz w:val="18"/>
                <w:szCs w:val="18"/>
              </w:rPr>
              <w:br/>
            </w:r>
            <w:r w:rsidRPr="001E2AAD">
              <w:rPr>
                <w:rFonts w:cs="Arial"/>
                <w:sz w:val="18"/>
                <w:szCs w:val="18"/>
              </w:rPr>
              <w:lastRenderedPageBreak/>
              <w:t>PRIKAZ SKUPIN:</w:t>
            </w:r>
            <w:r w:rsidRPr="001E2AAD">
              <w:rPr>
                <w:rFonts w:cs="Arial"/>
                <w:sz w:val="18"/>
                <w:szCs w:val="18"/>
              </w:rPr>
              <w:br/>
              <w:t>Ob skupinah je prikaz signala (barva) ali smo za določeno skupino vpisali vse potrebne podatke:</w:t>
            </w:r>
            <w:r w:rsidRPr="001E2AAD">
              <w:rPr>
                <w:rFonts w:cs="Arial"/>
                <w:sz w:val="18"/>
                <w:szCs w:val="18"/>
              </w:rPr>
              <w:br/>
              <w:t xml:space="preserve">Tipi signalov: </w:t>
            </w:r>
          </w:p>
          <w:p w:rsidR="001E2AAD" w:rsidRPr="001E2AAD" w:rsidRDefault="001E2AAD" w:rsidP="001E2AAD">
            <w:pPr>
              <w:suppressLineNumbers/>
              <w:suppressAutoHyphens/>
              <w:ind w:left="600"/>
              <w:rPr>
                <w:rFonts w:cs="Arial"/>
                <w:sz w:val="18"/>
                <w:szCs w:val="18"/>
              </w:rPr>
            </w:pPr>
            <w:r w:rsidRPr="001E2AAD">
              <w:rPr>
                <w:rFonts w:cs="Arial"/>
                <w:sz w:val="18"/>
                <w:szCs w:val="18"/>
              </w:rPr>
              <w:t>Siva barva: ni vnesenega nobenega podatka</w:t>
            </w:r>
            <w:r w:rsidRPr="001E2AAD">
              <w:rPr>
                <w:rFonts w:cs="Arial"/>
                <w:sz w:val="18"/>
                <w:szCs w:val="18"/>
              </w:rPr>
              <w:br/>
              <w:t>Rdeča barva: smo vnesli določene podatke, a so podatki nepopolni (nismo vnesli vseh artiklov oz. njihovih nadomestkov znotraj posamezne skupine)</w:t>
            </w:r>
            <w:r w:rsidRPr="001E2AAD">
              <w:rPr>
                <w:rFonts w:cs="Arial"/>
                <w:sz w:val="18"/>
                <w:szCs w:val="18"/>
              </w:rPr>
              <w:br/>
              <w:t>Zelena barva: vsi podatki so pravilno vneseni - podali smo podatke za vse razpisane artikle oz. njihove nadomestke.</w:t>
            </w:r>
          </w:p>
          <w:p w:rsidR="001E2AAD" w:rsidRPr="001E2AAD" w:rsidRDefault="001E2AAD" w:rsidP="001E2AAD">
            <w:pPr>
              <w:suppressLineNumbers/>
              <w:suppressAutoHyphens/>
              <w:rPr>
                <w:rFonts w:cs="Arial"/>
                <w:sz w:val="18"/>
                <w:szCs w:val="18"/>
              </w:rPr>
            </w:pPr>
            <w:r w:rsidRPr="001E2AAD">
              <w:rPr>
                <w:rFonts w:cs="Arial"/>
                <w:sz w:val="18"/>
                <w:szCs w:val="18"/>
              </w:rPr>
              <w:br/>
              <w:t>IZBOR SKUPINE ARTIKLOV:</w:t>
            </w:r>
            <w:r w:rsidRPr="001E2AAD">
              <w:rPr>
                <w:rFonts w:cs="Arial"/>
                <w:sz w:val="18"/>
                <w:szCs w:val="18"/>
              </w:rPr>
              <w:br/>
              <w:t>Ob izboru skupine se v osrednjem oknu prikažejo artikli, ki pripadajo izbrani skupini. Artikli so razvrščeni po grupah in sicer na naslednji način:</w:t>
            </w:r>
          </w:p>
          <w:p w:rsidR="001E2AAD" w:rsidRPr="001E2AAD" w:rsidRDefault="001E2AAD" w:rsidP="001E2AAD">
            <w:pPr>
              <w:suppressLineNumbers/>
              <w:suppressAutoHyphens/>
              <w:ind w:left="600"/>
              <w:rPr>
                <w:rFonts w:cs="Arial"/>
                <w:color w:val="FF9900"/>
                <w:sz w:val="18"/>
                <w:szCs w:val="18"/>
              </w:rPr>
            </w:pPr>
            <w:r w:rsidRPr="001E2AAD">
              <w:rPr>
                <w:rFonts w:cs="Arial"/>
                <w:color w:val="00CCFF"/>
                <w:sz w:val="18"/>
                <w:szCs w:val="18"/>
              </w:rPr>
              <w:t>Splošni razpisani artikel, ki vsebuje tudi podatke o strokovnih zahtevah.</w:t>
            </w:r>
            <w:r w:rsidRPr="001E2AAD">
              <w:rPr>
                <w:rFonts w:cs="Arial"/>
                <w:color w:val="00CCFF"/>
                <w:sz w:val="18"/>
                <w:szCs w:val="18"/>
              </w:rPr>
              <w:br/>
            </w:r>
            <w:r w:rsidRPr="001E2AAD">
              <w:rPr>
                <w:rFonts w:cs="Arial"/>
                <w:color w:val="FF9900"/>
                <w:sz w:val="18"/>
                <w:szCs w:val="18"/>
              </w:rPr>
              <w:t>Razpisani artikel, ki vsebuje referenčno številko ter proizvajalca.</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1E2AAD" w:rsidRPr="001E2AAD" w:rsidRDefault="001E2AAD" w:rsidP="001E2AAD">
            <w:pPr>
              <w:suppressLineNumbers/>
              <w:suppressAutoHyphens/>
              <w:rPr>
                <w:rFonts w:cs="Arial"/>
                <w:sz w:val="18"/>
                <w:szCs w:val="18"/>
              </w:rPr>
            </w:pPr>
            <w:r w:rsidRPr="001E2AAD">
              <w:rPr>
                <w:rFonts w:cs="Arial"/>
                <w:sz w:val="18"/>
                <w:szCs w:val="18"/>
              </w:rPr>
              <w:t>VNOS PODATKOV O PONUJENEM ARTIKLU OZ. O NJEGOVEM NADOMESTKU:</w:t>
            </w:r>
            <w:r w:rsidRPr="001E2AAD">
              <w:rPr>
                <w:rFonts w:cs="Arial"/>
                <w:sz w:val="18"/>
                <w:szCs w:val="18"/>
              </w:rPr>
              <w:br/>
              <w:t xml:space="preserve">Če ponujamo točno razpisan ARTIKEL (to je artikel na </w:t>
            </w:r>
            <w:r w:rsidRPr="001E2AAD">
              <w:rPr>
                <w:rFonts w:cs="Arial"/>
                <w:color w:val="FF9900"/>
                <w:sz w:val="18"/>
                <w:szCs w:val="18"/>
              </w:rPr>
              <w:t xml:space="preserve">rumenkasti podlagi </w:t>
            </w:r>
            <w:r w:rsidRPr="001E2AAD">
              <w:rPr>
                <w:rFonts w:cs="Arial"/>
                <w:color w:val="000000"/>
                <w:sz w:val="18"/>
                <w:szCs w:val="18"/>
              </w:rPr>
              <w:t>(definirata ga referenčna številka in proizvajalec), kliknemo na </w:t>
            </w:r>
            <w:r w:rsidRPr="001E2AAD">
              <w:rPr>
                <w:rFonts w:cs="Arial"/>
                <w:color w:val="3366FF"/>
                <w:sz w:val="18"/>
                <w:szCs w:val="18"/>
              </w:rPr>
              <w:t>šifro artikla </w:t>
            </w:r>
            <w:r w:rsidRPr="001E2AAD">
              <w:rPr>
                <w:rFonts w:cs="Arial"/>
                <w:color w:val="000000"/>
                <w:sz w:val="18"/>
                <w:szCs w:val="18"/>
              </w:rPr>
              <w:t>in vnesemo ceno.</w:t>
            </w:r>
            <w:r w:rsidRPr="001E2AAD">
              <w:rPr>
                <w:rFonts w:cs="Arial"/>
                <w:color w:val="000000"/>
                <w:sz w:val="18"/>
                <w:szCs w:val="18"/>
              </w:rPr>
              <w:br/>
              <w:t>Če NE ponujamo točno razpisan artikel ampak njegov NADOMESTEK (to je artikel na </w:t>
            </w:r>
            <w:r w:rsidRPr="001E2AAD">
              <w:rPr>
                <w:rFonts w:cs="Arial"/>
                <w:color w:val="00CCFF"/>
                <w:sz w:val="18"/>
                <w:szCs w:val="18"/>
              </w:rPr>
              <w:t xml:space="preserve">modrikasti podlagi </w:t>
            </w:r>
            <w:r w:rsidRPr="001E2AAD">
              <w:rPr>
                <w:rFonts w:cs="Arial"/>
                <w:color w:val="000000"/>
                <w:sz w:val="18"/>
                <w:szCs w:val="18"/>
              </w:rPr>
              <w:t>(definirajo ga strokovne zahteve)), kliknemo na </w:t>
            </w:r>
            <w:r w:rsidRPr="001E2AAD">
              <w:rPr>
                <w:rFonts w:cs="Arial"/>
                <w:color w:val="3366FF"/>
                <w:sz w:val="18"/>
                <w:szCs w:val="18"/>
              </w:rPr>
              <w:t>šifro artikla </w:t>
            </w:r>
            <w:r w:rsidRPr="001E2AAD">
              <w:rPr>
                <w:rFonts w:cs="Arial"/>
                <w:color w:val="000000"/>
                <w:sz w:val="18"/>
                <w:szCs w:val="18"/>
              </w:rPr>
              <w:t>in vnesemo ceno ter vse zahtevane dodatne podatke, s katerimi opišemo/definiramo nadomestni artikel!</w:t>
            </w:r>
            <w:r w:rsidRPr="001E2AAD">
              <w:rPr>
                <w:rFonts w:cs="Arial"/>
                <w:color w:val="000000"/>
                <w:sz w:val="18"/>
                <w:szCs w:val="18"/>
              </w:rPr>
              <w:br/>
              <w:t> </w:t>
            </w:r>
            <w:r w:rsidRPr="001E2AAD">
              <w:rPr>
                <w:rFonts w:cs="Arial"/>
                <w:color w:val="000000"/>
                <w:sz w:val="18"/>
                <w:szCs w:val="18"/>
              </w:rPr>
              <w:br/>
              <w:t xml:space="preserve">* </w:t>
            </w:r>
            <w:r w:rsidRPr="001E2AAD">
              <w:rPr>
                <w:rFonts w:cs="Arial"/>
                <w:sz w:val="18"/>
                <w:szCs w:val="18"/>
              </w:rPr>
              <w:t>Blagovna znamka artikla je navedena izključno z namenom, da se določi zahtevana raven kakovosti.</w:t>
            </w:r>
          </w:p>
          <w:p w:rsidR="001E2AAD" w:rsidRPr="001E2AAD" w:rsidRDefault="001E2AAD" w:rsidP="001E2AAD">
            <w:pPr>
              <w:rPr>
                <w:rFonts w:cs="Arial"/>
                <w:color w:val="000000"/>
                <w:sz w:val="18"/>
                <w:szCs w:val="18"/>
              </w:rPr>
            </w:pPr>
            <w:r w:rsidRPr="001E2AAD">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t>Program omogoča vnos samo enega artikla znotraj grupe: ali ponujamo točno definiran artikel ali pa njegov nadomestek!</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br/>
              <w:t xml:space="preserve">Ob uspešnem vnosu podatkov znotraj določene grupe nas program obvesti z: </w:t>
            </w:r>
            <w:bookmarkStart w:id="9" w:name="mark261797"/>
            <w:bookmarkEnd w:id="9"/>
            <w:r w:rsidRPr="001E2AAD">
              <w:rPr>
                <w:rFonts w:cs="Arial"/>
                <w:b/>
                <w:color w:val="008000"/>
                <w:sz w:val="18"/>
                <w:szCs w:val="18"/>
              </w:rPr>
              <w:t>Vneseno</w:t>
            </w:r>
            <w:r w:rsidRPr="001E2AAD">
              <w:rPr>
                <w:rFonts w:cs="Arial"/>
                <w:color w:val="000000"/>
                <w:sz w:val="18"/>
                <w:szCs w:val="18"/>
              </w:rPr>
              <w:t> </w:t>
            </w:r>
            <w:r w:rsidRPr="001E2AAD">
              <w:rPr>
                <w:rFonts w:cs="Arial"/>
                <w:color w:val="000000"/>
                <w:sz w:val="18"/>
                <w:szCs w:val="18"/>
              </w:rPr>
              <w:br/>
              <w:t xml:space="preserve">Če podatke še nismo vnesli oz. smo jih nepravilno vnesli, se prikazuje nad grupo besedilo: </w:t>
            </w:r>
            <w:bookmarkStart w:id="10" w:name="mark261799"/>
            <w:bookmarkEnd w:id="10"/>
            <w:r w:rsidRPr="001E2AAD">
              <w:rPr>
                <w:rFonts w:cs="Arial"/>
                <w:b/>
                <w:color w:val="FF0000"/>
                <w:sz w:val="18"/>
                <w:szCs w:val="18"/>
              </w:rPr>
              <w:t>Ni vneseno</w:t>
            </w:r>
            <w:r w:rsidRPr="001E2AAD">
              <w:rPr>
                <w:rFonts w:cs="Arial"/>
                <w:color w:val="000000"/>
                <w:sz w:val="18"/>
                <w:szCs w:val="18"/>
              </w:rPr>
              <w:t> </w:t>
            </w:r>
            <w:r w:rsidRPr="001E2AAD">
              <w:rPr>
                <w:rFonts w:cs="Arial"/>
                <w:color w:val="00CCFF"/>
                <w:sz w:val="18"/>
                <w:szCs w:val="18"/>
              </w:rPr>
              <w:t xml:space="preserve">       </w:t>
            </w:r>
            <w:r w:rsidRPr="001E2AAD">
              <w:rPr>
                <w:rFonts w:cs="Arial"/>
                <w:color w:val="00CCFF"/>
                <w:sz w:val="18"/>
                <w:szCs w:val="18"/>
              </w:rPr>
              <w:br/>
            </w:r>
            <w:r w:rsidRPr="001E2AAD">
              <w:rPr>
                <w:rFonts w:cs="Arial"/>
                <w:color w:val="00CCFF"/>
                <w:sz w:val="18"/>
                <w:szCs w:val="18"/>
              </w:rPr>
              <w:br/>
            </w:r>
            <w:r w:rsidRPr="001E2AAD">
              <w:rPr>
                <w:rFonts w:cs="Arial"/>
                <w:color w:val="000000"/>
                <w:sz w:val="18"/>
                <w:szCs w:val="18"/>
              </w:rPr>
              <w:t>OSTALI PODATKI NA OSREDNJEM OKNU:</w:t>
            </w:r>
            <w:bookmarkStart w:id="11" w:name="tbJrIdentSeznam"/>
            <w:bookmarkEnd w:id="11"/>
          </w:p>
          <w:p w:rsidR="001E2AAD" w:rsidRPr="001E2AAD" w:rsidRDefault="001E2AAD" w:rsidP="001E2AAD">
            <w:pPr>
              <w:suppressLineNumbers/>
              <w:suppressAutoHyphens/>
              <w:rPr>
                <w:rFonts w:cs="Arial"/>
                <w:sz w:val="18"/>
                <w:szCs w:val="18"/>
              </w:rPr>
            </w:pPr>
            <w:r w:rsidRPr="001E2AAD">
              <w:rPr>
                <w:rFonts w:cs="Arial"/>
                <w:sz w:val="18"/>
                <w:szCs w:val="18"/>
              </w:rPr>
              <w:t>Artikel </w:t>
            </w:r>
            <w:r w:rsidRPr="001E2AAD">
              <w:rPr>
                <w:rFonts w:cs="Arial"/>
                <w:noProof/>
                <w:sz w:val="18"/>
                <w:szCs w:val="18"/>
              </w:rPr>
              <w:drawing>
                <wp:inline distT="0" distB="0" distL="0" distR="0" wp14:anchorId="063228F9" wp14:editId="4D5A89AF">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Naziv </w:t>
            </w:r>
            <w:r w:rsidRPr="001E2AAD">
              <w:rPr>
                <w:rFonts w:cs="Arial"/>
                <w:noProof/>
                <w:sz w:val="18"/>
                <w:szCs w:val="18"/>
              </w:rPr>
              <w:drawing>
                <wp:inline distT="0" distB="0" distL="0" distR="0" wp14:anchorId="2560E561" wp14:editId="114C75CF">
                  <wp:extent cx="8890" cy="8890"/>
                  <wp:effectExtent l="38100" t="38100" r="29210" b="29210"/>
                  <wp:docPr id="3" name="Slika 3"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Letna poraba </w:t>
            </w:r>
            <w:r w:rsidRPr="001E2AAD">
              <w:rPr>
                <w:rFonts w:cs="Arial"/>
                <w:noProof/>
                <w:sz w:val="18"/>
                <w:szCs w:val="18"/>
              </w:rPr>
              <w:drawing>
                <wp:inline distT="0" distB="0" distL="0" distR="0" wp14:anchorId="3D504930" wp14:editId="4C1478C0">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EM </w:t>
            </w:r>
            <w:r w:rsidRPr="001E2AAD">
              <w:rPr>
                <w:rFonts w:cs="Arial"/>
                <w:noProof/>
                <w:sz w:val="18"/>
                <w:szCs w:val="18"/>
              </w:rPr>
              <w:drawing>
                <wp:inline distT="0" distB="0" distL="0" distR="0" wp14:anchorId="48692E13" wp14:editId="06195DF5">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Tip artikla </w:t>
            </w:r>
            <w:r w:rsidRPr="001E2AAD">
              <w:rPr>
                <w:rFonts w:cs="Arial"/>
                <w:noProof/>
                <w:sz w:val="18"/>
                <w:szCs w:val="18"/>
              </w:rPr>
              <w:drawing>
                <wp:inline distT="0" distB="0" distL="0" distR="0" wp14:anchorId="16362552" wp14:editId="36427FCD">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Cena </w:t>
            </w:r>
            <w:r w:rsidRPr="001E2AAD">
              <w:rPr>
                <w:rFonts w:cs="Arial"/>
                <w:noProof/>
                <w:sz w:val="18"/>
                <w:szCs w:val="18"/>
              </w:rPr>
              <w:drawing>
                <wp:inline distT="0" distB="0" distL="0" distR="0" wp14:anchorId="302D9A1D" wp14:editId="607E1EAE">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Spremenjeno </w:t>
            </w:r>
            <w:r w:rsidRPr="001E2AAD">
              <w:rPr>
                <w:rFonts w:cs="Arial"/>
                <w:noProof/>
                <w:sz w:val="18"/>
                <w:szCs w:val="18"/>
              </w:rPr>
              <w:drawing>
                <wp:inline distT="0" distB="0" distL="0" distR="0" wp14:anchorId="616BD260" wp14:editId="00728C90">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Vnos </w:t>
            </w:r>
          </w:p>
          <w:p w:rsidR="001E2AAD" w:rsidRPr="001E2AAD" w:rsidRDefault="001E2AAD" w:rsidP="001E2AAD">
            <w:pPr>
              <w:suppressLineNumbers/>
              <w:suppressAutoHyphens/>
              <w:rPr>
                <w:rFonts w:cs="Arial"/>
                <w:sz w:val="18"/>
                <w:szCs w:val="18"/>
              </w:rPr>
            </w:pPr>
            <w:r w:rsidRPr="001E2AAD">
              <w:rPr>
                <w:rFonts w:cs="Arial"/>
                <w:sz w:val="18"/>
                <w:szCs w:val="18"/>
              </w:rPr>
              <w:t>Letna poraba: letna razpisana količina</w:t>
            </w:r>
            <w:r w:rsidRPr="001E2AAD">
              <w:rPr>
                <w:rFonts w:cs="Arial"/>
                <w:sz w:val="18"/>
                <w:szCs w:val="18"/>
              </w:rPr>
              <w:br/>
              <w:t>EM: razpisana enota mere, za katero je potrebno vnesti ceno (cena velja za razpisano EM!)</w:t>
            </w:r>
            <w:r w:rsidRPr="001E2AAD">
              <w:rPr>
                <w:rFonts w:cs="Arial"/>
                <w:sz w:val="18"/>
                <w:szCs w:val="18"/>
              </w:rPr>
              <w:br/>
              <w:t>Tip artikla:  Artikel: ponujamo točno razpisani artikel</w:t>
            </w:r>
            <w:r w:rsidRPr="001E2AAD">
              <w:rPr>
                <w:rFonts w:cs="Arial"/>
                <w:sz w:val="18"/>
                <w:szCs w:val="18"/>
              </w:rPr>
              <w:br/>
              <w:t>                  Nadomestni artikel: ponujamo alternativni artikel</w:t>
            </w:r>
          </w:p>
          <w:p w:rsidR="001E2AAD" w:rsidRPr="001E2AAD" w:rsidRDefault="001E2AAD" w:rsidP="001E2AAD">
            <w:pPr>
              <w:suppressLineNumbers/>
              <w:suppressAutoHyphens/>
              <w:rPr>
                <w:rFonts w:cs="Arial"/>
                <w:sz w:val="18"/>
                <w:szCs w:val="18"/>
              </w:rPr>
            </w:pPr>
            <w:r w:rsidRPr="001E2AAD">
              <w:rPr>
                <w:rFonts w:cs="Arial"/>
                <w:sz w:val="18"/>
                <w:szCs w:val="18"/>
              </w:rPr>
              <w:t>                  Cena: vnesena cena za razpisano EM</w:t>
            </w:r>
            <w:r w:rsidRPr="001E2AAD">
              <w:rPr>
                <w:rFonts w:cs="Arial"/>
                <w:sz w:val="18"/>
                <w:szCs w:val="18"/>
              </w:rPr>
              <w:br/>
              <w:t>                  Spremenjeno: Oseba, datum in ura vnesenega podatka</w:t>
            </w:r>
            <w:r w:rsidRPr="001E2AAD">
              <w:rPr>
                <w:rFonts w:cs="Arial"/>
                <w:sz w:val="18"/>
                <w:szCs w:val="18"/>
              </w:rPr>
              <w:br/>
              <w:t xml:space="preserve">                  Vnos: grafični prikaz ali je podatke pravilno vnesen </w:t>
            </w:r>
            <w:r w:rsidRPr="001E2AAD">
              <w:rPr>
                <w:rFonts w:cs="Arial"/>
                <w:noProof/>
                <w:sz w:val="18"/>
                <w:szCs w:val="18"/>
              </w:rPr>
              <w:drawing>
                <wp:inline distT="0" distB="0" distL="0" distR="0" wp14:anchorId="45872211" wp14:editId="6C32B107">
                  <wp:extent cx="8890" cy="8890"/>
                  <wp:effectExtent l="0" t="0" r="0" b="0"/>
                  <wp:docPr id="10" name="Slika 10"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1E2AAD">
              <w:rPr>
                <w:rFonts w:cs="Arial"/>
                <w:sz w:val="18"/>
                <w:szCs w:val="18"/>
              </w:rPr>
              <w:t xml:space="preserve">  </w:t>
            </w:r>
            <w:r w:rsidRPr="001E2AAD">
              <w:rPr>
                <w:rFonts w:cs="Arial"/>
                <w:sz w:val="18"/>
                <w:szCs w:val="18"/>
              </w:rPr>
              <w:br/>
              <w:t>GUMBI:</w:t>
            </w:r>
            <w:r w:rsidRPr="001E2AAD">
              <w:rPr>
                <w:rFonts w:cs="Arial"/>
                <w:sz w:val="18"/>
                <w:szCs w:val="18"/>
              </w:rPr>
              <w:br/>
              <w:t>Izpis</w:t>
            </w:r>
            <w:r w:rsidRPr="001E2AAD">
              <w:rPr>
                <w:rFonts w:cs="Arial"/>
                <w:sz w:val="18"/>
                <w:szCs w:val="18"/>
              </w:rPr>
              <w:br/>
              <w:t>Briši podatke</w:t>
            </w:r>
            <w:r w:rsidRPr="001E2AAD">
              <w:rPr>
                <w:rFonts w:cs="Arial"/>
                <w:sz w:val="18"/>
                <w:szCs w:val="18"/>
              </w:rPr>
              <w:br/>
              <w:t>Izvoz v CSV</w:t>
            </w:r>
            <w:r w:rsidRPr="001E2AAD">
              <w:rPr>
                <w:rFonts w:cs="Arial"/>
                <w:sz w:val="18"/>
                <w:szCs w:val="18"/>
              </w:rPr>
              <w:br/>
              <w:t>Uvoz iz CSV</w:t>
            </w:r>
            <w:r w:rsidRPr="001E2AAD">
              <w:rPr>
                <w:rFonts w:cs="Arial"/>
                <w:sz w:val="18"/>
                <w:szCs w:val="18"/>
              </w:rPr>
              <w:br/>
            </w:r>
            <w:hyperlink r:id="rId28" w:history="1">
              <w:r w:rsidRPr="001E2AAD">
                <w:rPr>
                  <w:rFonts w:cs="Arial"/>
                  <w:color w:val="0563C1" w:themeColor="hyperlink"/>
                  <w:sz w:val="18"/>
                  <w:szCs w:val="18"/>
                  <w:u w:val="single"/>
                </w:rPr>
                <w:t>Ponastavi sortiranje</w:t>
              </w:r>
            </w:hyperlink>
            <w:r w:rsidRPr="001E2AAD">
              <w:rPr>
                <w:rFonts w:cs="Arial"/>
                <w:sz w:val="18"/>
                <w:szCs w:val="18"/>
              </w:rPr>
              <w:t> </w:t>
            </w:r>
            <w:r w:rsidRPr="001E2AAD">
              <w:rPr>
                <w:rFonts w:cs="Arial"/>
                <w:sz w:val="18"/>
                <w:szCs w:val="18"/>
              </w:rPr>
              <w:br/>
            </w:r>
            <w:r w:rsidRPr="001E2AAD">
              <w:rPr>
                <w:rFonts w:cs="Arial"/>
                <w:sz w:val="18"/>
                <w:szCs w:val="18"/>
              </w:rPr>
              <w:br/>
              <w:t>OSTALE MOŽNOSTI:</w:t>
            </w:r>
            <w:r w:rsidRPr="001E2AAD">
              <w:rPr>
                <w:rFonts w:cs="Arial"/>
                <w:sz w:val="18"/>
                <w:szCs w:val="18"/>
              </w:rPr>
              <w:br/>
              <w:t xml:space="preserve">Sortiranje podatkov:  </w:t>
            </w:r>
          </w:p>
        </w:tc>
      </w:tr>
    </w:tbl>
    <w:p w:rsidR="001E2AAD" w:rsidRPr="001E2AAD" w:rsidRDefault="001E2AAD" w:rsidP="001E2AAD">
      <w:pPr>
        <w:jc w:val="both"/>
        <w:rPr>
          <w:rFonts w:cs="Arial"/>
          <w:sz w:val="20"/>
          <w:szCs w:val="20"/>
        </w:rPr>
      </w:pPr>
    </w:p>
    <w:p w:rsidR="001E2AAD" w:rsidRPr="001E2AAD" w:rsidRDefault="001E2AAD" w:rsidP="001E2AAD">
      <w:pPr>
        <w:rPr>
          <w:rFonts w:cs="Arial"/>
          <w:b/>
          <w:color w:val="000000"/>
          <w:sz w:val="18"/>
          <w:szCs w:val="18"/>
          <w:u w:val="single"/>
        </w:rPr>
      </w:pPr>
      <w:r w:rsidRPr="001E2AAD">
        <w:rPr>
          <w:rFonts w:cs="Arial"/>
          <w:b/>
          <w:color w:val="000000"/>
          <w:sz w:val="18"/>
          <w:szCs w:val="18"/>
          <w:u w:val="single"/>
        </w:rPr>
        <w:t xml:space="preserve">Dopolnjena navodila ponudnikom pri aplikaciji za pripravo ponudb v naročnikovem </w:t>
      </w:r>
      <w:r w:rsidRPr="001E2AAD">
        <w:rPr>
          <w:rFonts w:cs="Arial"/>
          <w:b/>
          <w:i/>
          <w:color w:val="000000"/>
          <w:sz w:val="18"/>
          <w:szCs w:val="18"/>
          <w:u w:val="single"/>
        </w:rPr>
        <w:t>sistemu GoSoft</w:t>
      </w:r>
      <w:r w:rsidRPr="001E2AAD">
        <w:rPr>
          <w:rFonts w:cs="Arial"/>
          <w:b/>
          <w:color w:val="000000"/>
          <w:sz w:val="18"/>
          <w:szCs w:val="18"/>
          <w:u w:val="single"/>
        </w:rPr>
        <w:t>:</w:t>
      </w:r>
    </w:p>
    <w:p w:rsidR="001E2AAD" w:rsidRPr="001E2AAD" w:rsidRDefault="001E2AAD" w:rsidP="001E2AAD">
      <w:pPr>
        <w:rPr>
          <w:rFonts w:cs="Arial"/>
          <w:bCs/>
          <w:color w:val="000000"/>
          <w:sz w:val="18"/>
          <w:szCs w:val="18"/>
        </w:rPr>
      </w:pPr>
      <w:r w:rsidRPr="001E2AAD">
        <w:rPr>
          <w:rFonts w:cs="Arial"/>
          <w:bCs/>
          <w:color w:val="000000"/>
          <w:sz w:val="18"/>
          <w:szCs w:val="18"/>
        </w:rPr>
        <w:t xml:space="preserve">Pri uvozu cen iz csv datoteke se cene uvažajo tako, da program najprej prebere celotno datoteko in potem poskusi uvoziti vse cene istočasno. Cene uvozi samo, če je celotna tabela pripravljena 100%. </w:t>
      </w:r>
    </w:p>
    <w:p w:rsidR="001E2AAD" w:rsidRPr="001E2AAD" w:rsidRDefault="001E2AAD" w:rsidP="001E2AAD">
      <w:pPr>
        <w:rPr>
          <w:rFonts w:cs="Arial"/>
          <w:bCs/>
          <w:color w:val="000000"/>
          <w:sz w:val="18"/>
          <w:szCs w:val="18"/>
        </w:rPr>
      </w:pPr>
      <w:r w:rsidRPr="001E2AAD">
        <w:rPr>
          <w:rFonts w:cs="Arial"/>
          <w:bCs/>
          <w:color w:val="000000"/>
          <w:sz w:val="18"/>
          <w:szCs w:val="18"/>
        </w:rPr>
        <w:t>Če sistem zazna napako v kakšni vrstici, ne uvozi nič.</w:t>
      </w:r>
    </w:p>
    <w:p w:rsidR="001E2AAD" w:rsidRPr="001E2AAD" w:rsidRDefault="001E2AAD" w:rsidP="001E2AAD">
      <w:pPr>
        <w:rPr>
          <w:rFonts w:cs="Arial"/>
          <w:bCs/>
          <w:color w:val="000000"/>
          <w:sz w:val="18"/>
          <w:szCs w:val="18"/>
        </w:rPr>
      </w:pPr>
      <w:r w:rsidRPr="001E2AAD">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1E2AAD" w:rsidRPr="001E2AAD" w:rsidRDefault="001E2AAD" w:rsidP="001E2AAD">
      <w:pPr>
        <w:rPr>
          <w:rFonts w:cs="Arial"/>
          <w:bCs/>
          <w:color w:val="000000"/>
          <w:sz w:val="18"/>
          <w:szCs w:val="18"/>
        </w:rPr>
      </w:pPr>
      <w:r w:rsidRPr="001E2AAD">
        <w:rPr>
          <w:rFonts w:cs="Arial"/>
          <w:bCs/>
          <w:color w:val="000000"/>
          <w:sz w:val="18"/>
          <w:szCs w:val="18"/>
        </w:rPr>
        <w:t>Če je tabela za uvoz 100% pravilna bodo preneseni vsi podatki v nasprotnem primeru je potrebno popravljati eno po eno napako.</w:t>
      </w:r>
    </w:p>
    <w:p w:rsidR="001E2AAD" w:rsidRPr="001E2AAD" w:rsidRDefault="001E2AAD" w:rsidP="001E2AAD">
      <w:pPr>
        <w:rPr>
          <w:rFonts w:cs="Arial"/>
          <w:bCs/>
          <w:color w:val="000000"/>
          <w:sz w:val="18"/>
          <w:szCs w:val="18"/>
        </w:rPr>
      </w:pPr>
    </w:p>
    <w:p w:rsidR="001E2AAD" w:rsidRPr="001E2AAD" w:rsidRDefault="001E2AAD" w:rsidP="001E2AAD">
      <w:pPr>
        <w:rPr>
          <w:rFonts w:cs="Arial"/>
          <w:bCs/>
          <w:color w:val="000000"/>
          <w:sz w:val="18"/>
          <w:szCs w:val="18"/>
        </w:rPr>
      </w:pPr>
    </w:p>
    <w:p w:rsidR="007000F0" w:rsidRDefault="007000F0">
      <w:pPr>
        <w:rPr>
          <w:rFonts w:cs="Arial"/>
          <w:bCs/>
          <w:color w:val="000000"/>
          <w:sz w:val="18"/>
          <w:szCs w:val="18"/>
        </w:rPr>
      </w:pPr>
    </w:p>
    <w:p w:rsidR="007000F0" w:rsidRDefault="007000F0">
      <w:pPr>
        <w:rPr>
          <w:rFonts w:cs="Arial"/>
          <w:bCs/>
          <w:color w:val="000000"/>
          <w:sz w:val="18"/>
          <w:szCs w:val="18"/>
        </w:rPr>
      </w:pPr>
    </w:p>
    <w:p w:rsidR="007000F0" w:rsidRDefault="007000F0">
      <w:pPr>
        <w:rPr>
          <w:rFonts w:cs="Arial"/>
          <w:bCs/>
          <w:color w:val="000000"/>
          <w:sz w:val="18"/>
          <w:szCs w:val="18"/>
        </w:rPr>
      </w:pPr>
    </w:p>
    <w:p w:rsidR="007000F0" w:rsidRDefault="007000F0">
      <w:pPr>
        <w:rPr>
          <w:rFonts w:cs="Arial"/>
          <w:bCs/>
          <w:color w:val="000000"/>
          <w:sz w:val="18"/>
          <w:szCs w:val="18"/>
        </w:rPr>
      </w:pPr>
    </w:p>
    <w:p w:rsidR="007000F0" w:rsidRDefault="007000F0">
      <w:pPr>
        <w:rPr>
          <w:rFonts w:cs="Arial"/>
          <w:bCs/>
          <w:color w:val="000000"/>
          <w:sz w:val="18"/>
          <w:szCs w:val="18"/>
        </w:rPr>
      </w:pPr>
    </w:p>
    <w:p w:rsidR="00A70EAD" w:rsidRDefault="007000F0">
      <w:pPr>
        <w:rPr>
          <w:rFonts w:cs="Arial"/>
          <w:b/>
          <w:bCs/>
          <w:color w:val="000000"/>
          <w:sz w:val="20"/>
          <w:szCs w:val="20"/>
        </w:rPr>
      </w:pPr>
      <w:r w:rsidRPr="007000F0">
        <w:rPr>
          <w:rFonts w:cs="Arial"/>
          <w:b/>
          <w:bCs/>
          <w:color w:val="000000"/>
          <w:sz w:val="20"/>
          <w:szCs w:val="20"/>
        </w:rPr>
        <w:lastRenderedPageBreak/>
        <w:t>VI. SPECIFIKACIJA BLAGA Z OPISI</w:t>
      </w:r>
    </w:p>
    <w:p w:rsidR="004E0AF8" w:rsidRDefault="004E0AF8">
      <w:pPr>
        <w:rPr>
          <w:rFonts w:cs="Arial"/>
          <w:b/>
          <w:bCs/>
          <w:color w:val="000000"/>
          <w:sz w:val="20"/>
          <w:szCs w:val="20"/>
        </w:rPr>
      </w:pPr>
    </w:p>
    <w:p w:rsidR="004E0AF8" w:rsidRDefault="004E0AF8">
      <w:pPr>
        <w:rPr>
          <w:rFonts w:cs="Arial"/>
          <w:b/>
          <w:bCs/>
          <w:color w:val="000000"/>
          <w:sz w:val="20"/>
          <w:szCs w:val="20"/>
        </w:rPr>
      </w:pPr>
    </w:p>
    <w:tbl>
      <w:tblPr>
        <w:tblStyle w:val="Tabelamrea"/>
        <w:tblW w:w="0" w:type="auto"/>
        <w:tblLook w:val="04A0" w:firstRow="1" w:lastRow="0" w:firstColumn="1" w:lastColumn="0" w:noHBand="0" w:noVBand="1"/>
      </w:tblPr>
      <w:tblGrid>
        <w:gridCol w:w="1349"/>
        <w:gridCol w:w="1186"/>
        <w:gridCol w:w="2224"/>
        <w:gridCol w:w="1821"/>
        <w:gridCol w:w="1645"/>
        <w:gridCol w:w="532"/>
        <w:gridCol w:w="871"/>
      </w:tblGrid>
      <w:tr w:rsidR="004E0AF8" w:rsidRPr="007250DF" w:rsidTr="001A000A">
        <w:trPr>
          <w:trHeight w:val="765"/>
        </w:trPr>
        <w:tc>
          <w:tcPr>
            <w:tcW w:w="1555" w:type="dxa"/>
            <w:hideMark/>
          </w:tcPr>
          <w:p w:rsidR="004E0AF8" w:rsidRPr="007250DF" w:rsidRDefault="004E0AF8" w:rsidP="004E0AF8">
            <w:pPr>
              <w:rPr>
                <w:rFonts w:cs="Arial"/>
                <w:b/>
                <w:bCs/>
                <w:color w:val="000000"/>
                <w:sz w:val="16"/>
                <w:szCs w:val="16"/>
              </w:rPr>
            </w:pPr>
            <w:r w:rsidRPr="007250DF">
              <w:rPr>
                <w:rFonts w:cs="Arial"/>
                <w:b/>
                <w:bCs/>
                <w:color w:val="000000"/>
                <w:sz w:val="16"/>
                <w:szCs w:val="16"/>
              </w:rPr>
              <w:t>KLASIFIKACIJA</w:t>
            </w:r>
          </w:p>
        </w:tc>
        <w:tc>
          <w:tcPr>
            <w:tcW w:w="904" w:type="dxa"/>
            <w:hideMark/>
          </w:tcPr>
          <w:p w:rsidR="004E0AF8" w:rsidRPr="007250DF" w:rsidRDefault="004E0AF8" w:rsidP="004E0AF8">
            <w:pPr>
              <w:rPr>
                <w:rFonts w:cs="Arial"/>
                <w:b/>
                <w:bCs/>
                <w:color w:val="000000"/>
                <w:sz w:val="16"/>
                <w:szCs w:val="16"/>
              </w:rPr>
            </w:pPr>
            <w:r w:rsidRPr="007250DF">
              <w:rPr>
                <w:rFonts w:cs="Arial"/>
                <w:b/>
                <w:bCs/>
                <w:color w:val="000000"/>
                <w:sz w:val="16"/>
                <w:szCs w:val="16"/>
              </w:rPr>
              <w:t>NAČIN IZBORA</w:t>
            </w:r>
          </w:p>
        </w:tc>
        <w:tc>
          <w:tcPr>
            <w:tcW w:w="2249" w:type="dxa"/>
            <w:hideMark/>
          </w:tcPr>
          <w:p w:rsidR="004E0AF8" w:rsidRPr="007250DF" w:rsidRDefault="004E0AF8" w:rsidP="004E0AF8">
            <w:pPr>
              <w:rPr>
                <w:rFonts w:cs="Arial"/>
                <w:b/>
                <w:bCs/>
                <w:color w:val="000000"/>
                <w:sz w:val="16"/>
                <w:szCs w:val="16"/>
              </w:rPr>
            </w:pPr>
            <w:r w:rsidRPr="007250DF">
              <w:rPr>
                <w:rFonts w:cs="Arial"/>
                <w:b/>
                <w:bCs/>
                <w:color w:val="000000"/>
                <w:sz w:val="16"/>
                <w:szCs w:val="16"/>
              </w:rPr>
              <w:t>NAZIV SKLOPA/OPIS</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Opis</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Nadaljevanje opisa</w:t>
            </w:r>
          </w:p>
        </w:tc>
        <w:tc>
          <w:tcPr>
            <w:tcW w:w="536" w:type="dxa"/>
            <w:hideMark/>
          </w:tcPr>
          <w:p w:rsidR="004E0AF8" w:rsidRPr="007250DF" w:rsidRDefault="004E0AF8" w:rsidP="004E0AF8">
            <w:pPr>
              <w:rPr>
                <w:rFonts w:cs="Arial"/>
                <w:b/>
                <w:bCs/>
                <w:color w:val="000000"/>
                <w:sz w:val="16"/>
                <w:szCs w:val="16"/>
              </w:rPr>
            </w:pPr>
            <w:r w:rsidRPr="007250DF">
              <w:rPr>
                <w:rFonts w:cs="Arial"/>
                <w:b/>
                <w:bCs/>
                <w:color w:val="000000"/>
                <w:sz w:val="16"/>
                <w:szCs w:val="16"/>
              </w:rPr>
              <w:t xml:space="preserve">EM </w:t>
            </w:r>
          </w:p>
        </w:tc>
        <w:tc>
          <w:tcPr>
            <w:tcW w:w="879" w:type="dxa"/>
            <w:hideMark/>
          </w:tcPr>
          <w:p w:rsidR="004E0AF8" w:rsidRPr="007250DF" w:rsidRDefault="004E0AF8" w:rsidP="004E0AF8">
            <w:pPr>
              <w:rPr>
                <w:rFonts w:cs="Arial"/>
                <w:b/>
                <w:bCs/>
                <w:color w:val="000000"/>
                <w:sz w:val="16"/>
                <w:szCs w:val="16"/>
              </w:rPr>
            </w:pPr>
            <w:r w:rsidRPr="007250DF">
              <w:rPr>
                <w:rFonts w:cs="Arial"/>
                <w:b/>
                <w:bCs/>
                <w:color w:val="000000"/>
                <w:sz w:val="16"/>
                <w:szCs w:val="16"/>
              </w:rPr>
              <w:t>OKVIRNA LETNA KOLIČINA</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ARL7001</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CELOTEN SKLOP</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MPM ZA APARAT BRUKER</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hideMark/>
          </w:tcPr>
          <w:p w:rsidR="004E0AF8" w:rsidRPr="007250DF" w:rsidRDefault="004E0AF8" w:rsidP="004E0AF8">
            <w:pPr>
              <w:rPr>
                <w:rFonts w:cs="Arial"/>
                <w:b/>
                <w:bCs/>
                <w:color w:val="000000"/>
                <w:sz w:val="16"/>
                <w:szCs w:val="16"/>
              </w:rPr>
            </w:pPr>
            <w:r w:rsidRPr="007250DF">
              <w:rPr>
                <w:rFonts w:cs="Arial"/>
                <w:b/>
                <w:bCs/>
                <w:color w:val="000000"/>
                <w:sz w:val="16"/>
                <w:szCs w:val="16"/>
              </w:rPr>
              <w:t> </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 </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ARL7001</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Standardni bakterijski sev</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BACTERIAL Test Standard Bruker</w:t>
            </w:r>
            <w:r w:rsidRPr="007250DF">
              <w:rPr>
                <w:rFonts w:cs="Arial"/>
                <w:b/>
                <w:bCs/>
                <w:color w:val="000000"/>
                <w:sz w:val="16"/>
                <w:szCs w:val="16"/>
              </w:rPr>
              <w:br/>
              <w:t>a5 *BDAL-255343</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hideMark/>
          </w:tcPr>
          <w:p w:rsidR="004E0AF8" w:rsidRPr="007250DF" w:rsidRDefault="004E0AF8" w:rsidP="004E0AF8">
            <w:pPr>
              <w:rPr>
                <w:rFonts w:cs="Arial"/>
                <w:b/>
                <w:bCs/>
                <w:color w:val="000000"/>
                <w:sz w:val="16"/>
                <w:szCs w:val="16"/>
              </w:rPr>
            </w:pPr>
            <w:r w:rsidRPr="007250DF">
              <w:rPr>
                <w:rFonts w:cs="Arial"/>
                <w:b/>
                <w:bCs/>
                <w:color w:val="000000"/>
                <w:sz w:val="16"/>
                <w:szCs w:val="16"/>
              </w:rPr>
              <w:t>2</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ARL7001</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Osnova za pripravo matrixa</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HCCA portioned a10</w:t>
            </w:r>
            <w:r w:rsidRPr="007250DF">
              <w:rPr>
                <w:rFonts w:cs="Arial"/>
                <w:b/>
                <w:bCs/>
                <w:color w:val="000000"/>
                <w:sz w:val="16"/>
                <w:szCs w:val="16"/>
              </w:rPr>
              <w:br/>
              <w:t>BDAL-255344</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23</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ARL7001</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Test za identifikacijo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bakterij iz pozitivne hemokulture; MALDI SEPSITYPER KIT A50; BDAL-270170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ARL7002</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CELOTEN SKLOP</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KROMOGENO GOJIŠČE ZA DETEKCIJO CRAb</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hideMark/>
          </w:tcPr>
          <w:p w:rsidR="004E0AF8" w:rsidRPr="007250DF" w:rsidRDefault="004E0AF8" w:rsidP="004E0AF8">
            <w:pPr>
              <w:rPr>
                <w:rFonts w:cs="Arial"/>
                <w:b/>
                <w:bCs/>
                <w:color w:val="000000"/>
                <w:sz w:val="16"/>
                <w:szCs w:val="16"/>
              </w:rPr>
            </w:pPr>
            <w:r w:rsidRPr="007250DF">
              <w:rPr>
                <w:rFonts w:cs="Arial"/>
                <w:b/>
                <w:bCs/>
                <w:color w:val="000000"/>
                <w:sz w:val="16"/>
                <w:szCs w:val="16"/>
              </w:rPr>
              <w:t> </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 </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ARL7002</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Kromogeno gojišče za detekcijo</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enterobakterij, ki izločajo karbapenemaze; CHROMagar mSuperCARBA 1x25L; SC173-25</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ARL7002</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Kromogeno gojišče za</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detekcijo CRAb; CHROMagar Acinetobacter 1x5L (AC092B + AC092S + CR102)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ARL7003</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CELOTEN SKLOP</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TEST IN GOJIŠČE ZA MIC-STRIP COLISTIN</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hideMark/>
          </w:tcPr>
          <w:p w:rsidR="004E0AF8" w:rsidRPr="007250DF" w:rsidRDefault="004E0AF8" w:rsidP="004E0AF8">
            <w:pPr>
              <w:rPr>
                <w:rFonts w:cs="Arial"/>
                <w:b/>
                <w:bCs/>
                <w:color w:val="000000"/>
                <w:sz w:val="16"/>
                <w:szCs w:val="16"/>
              </w:rPr>
            </w:pPr>
            <w:r w:rsidRPr="007250DF">
              <w:rPr>
                <w:rFonts w:cs="Arial"/>
                <w:b/>
                <w:bCs/>
                <w:color w:val="000000"/>
                <w:sz w:val="16"/>
                <w:szCs w:val="16"/>
              </w:rPr>
              <w:t> </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 </w:t>
            </w:r>
          </w:p>
        </w:tc>
      </w:tr>
      <w:tr w:rsidR="004E0AF8" w:rsidRPr="007250DF" w:rsidTr="001A000A">
        <w:trPr>
          <w:trHeight w:val="765"/>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ARL7003</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Test za ugotavljanje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občutljivosti bakterij na kolistin po metodi mikrodilucije; TEST MIC-STRIP COLISTIN A40; EM-006-040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765"/>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ARL7003</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Gojišče, ki se uporablja pri</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 testu MIC-Strip Colistin; GOJIŠČE MICRONAUT H-MEDIUM</w:t>
            </w:r>
            <w:r w:rsidRPr="007250DF">
              <w:rPr>
                <w:rFonts w:cs="Arial"/>
                <w:b/>
                <w:bCs/>
                <w:color w:val="000000"/>
                <w:sz w:val="16"/>
                <w:szCs w:val="16"/>
              </w:rPr>
              <w:br/>
              <w:t>(100x11ml); M/E2-311-100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1695"/>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CELOTEN SKLOP</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ANTIBIOTIČNI DISKI ZA UGOTAVLJANJE OBČUTLJIVOSTI BAKTERIJ NA ANTIBIOTIKE PO METODI DISK DIFUZIJE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Ponudnik mora vključiti 3 disk dispenzerje. V kolikor novi diski ne ustrezajo na obstoječe disk dispenzerje, jih mora ponudnik zagotoviti 5. </w:t>
            </w:r>
          </w:p>
        </w:tc>
        <w:tc>
          <w:tcPr>
            <w:tcW w:w="536" w:type="dxa"/>
            <w:hideMark/>
          </w:tcPr>
          <w:p w:rsidR="004E0AF8" w:rsidRPr="007250DF" w:rsidRDefault="004E0AF8" w:rsidP="004E0AF8">
            <w:pPr>
              <w:rPr>
                <w:rFonts w:cs="Arial"/>
                <w:b/>
                <w:bCs/>
                <w:color w:val="000000"/>
                <w:sz w:val="16"/>
                <w:szCs w:val="16"/>
              </w:rPr>
            </w:pPr>
            <w:r w:rsidRPr="007250DF">
              <w:rPr>
                <w:rFonts w:cs="Arial"/>
                <w:b/>
                <w:bCs/>
                <w:color w:val="000000"/>
                <w:sz w:val="16"/>
                <w:szCs w:val="16"/>
              </w:rPr>
              <w:t> </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 </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AMIKACIN AK 30 µg diski,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9004</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AMPICILLIN AM 2 µg 250 diskov</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9115</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AMPICILIN AMP 10µg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9006</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3</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AZTEREONAM-AVIBACTAM AZA 50µg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9272</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CEFADROXIL CDX 30mcg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9052</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CEFIDEROCOL FDC 30μg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9266</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CEFOTAXIME CTX5 5µg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9152</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6</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CEFEPIME FEP 30µg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9104</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8</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CEFOXITIN FOX 30µg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9018</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CEFOTAXIME CTX 30µg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9017</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5</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lastRenderedPageBreak/>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CEFPODOXIME CPD 10µg,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9064</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28</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CEFTAZIDIME CAZ 10µg,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9153</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3</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CEFTAZIDIME CAZ 30µg,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9019</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6</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CEFTAZIDIME/CLAVULANIC ACID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CAL 40µg, 5x50 diskov Liofilchem 9145</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6</w:t>
            </w:r>
          </w:p>
        </w:tc>
      </w:tr>
      <w:tr w:rsidR="004E0AF8" w:rsidRPr="007250DF" w:rsidTr="001A000A">
        <w:trPr>
          <w:trHeight w:val="45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CIPROFLOKSACIN CIP 5µg,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9056</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CLAVULANIC ACID/AMOXICILLIN</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AUG 3µg, 5x50 diskov Liofilchem 9191</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CLAVULANIC ACID/AMOXICILLIN</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AUG 30µg, 5x50 diskov Liofilchem 9048</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3</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CLAVULANIC ACID/CEFOTAXIME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CTL 40µg, 5x50 diskov Liofilchem 9182</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6</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CLINDAMYCIN CD 2µg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9047</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3</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ERYTROMICIN E15 15µg,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9024</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ERTAPENEM ETP 10µg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9061</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3</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FOSFOMYCIN FOS 200µg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9109</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GENTAMICIN CN 10µg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9026</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IMIPENEM IPM 10µg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9079</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36</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MEROPENEM MEM 10µg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9068</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42</w:t>
            </w:r>
          </w:p>
        </w:tc>
      </w:tr>
      <w:tr w:rsidR="004E0AF8" w:rsidRPr="007250DF" w:rsidTr="001A000A">
        <w:trPr>
          <w:trHeight w:val="63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MOXIFLOKSACIN MXF 5µg,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9103</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w:t>
            </w:r>
          </w:p>
        </w:tc>
      </w:tr>
      <w:tr w:rsidR="004E0AF8" w:rsidRPr="007250DF" w:rsidTr="001A000A">
        <w:trPr>
          <w:trHeight w:val="435"/>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NITROFURANTOIN F 100µg,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9158</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3</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OXACILIN OX 1µg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9036</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PENICILLIN G P 1 U</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9130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PIPERACILLIN/TAZOBACTAM TPZ</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36µg, 5x50 diskov Liofilchem 9160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42</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RIFAMPIN (RIFAMPICIN) RA 5µg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9118</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TEICOPLANIN TEC 30µg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9050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3</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TETRACYCLINE TE 30µg,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9043</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3</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SULPHAMETOXAZOLE/TRIM SXT 25µg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9042</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3</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VANCOMYCIN VA 5µg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9164</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3</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CEFUROXIME CXM 30 µg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9021</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CLAVULANIC ACID/CEFEPIME FEL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40µg, 5x50 diskov Liofilchem 9143</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6</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LEVOFLOXACIN LEV 5µg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9102</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GENTAMICIN CN 10µg, 250 diskov</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BMX-412368</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MINOCIKLIN MN 30µg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5x50 diskov Liofilchem 9030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765"/>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CELOTEN SKLOP</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ETEST ZA DOLOČANJE MIK PO METODI DIFUZIJSKEGA GRADIENTA</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hideMark/>
          </w:tcPr>
          <w:p w:rsidR="004E0AF8" w:rsidRPr="007250DF" w:rsidRDefault="004E0AF8" w:rsidP="004E0AF8">
            <w:pPr>
              <w:rPr>
                <w:rFonts w:cs="Arial"/>
                <w:b/>
                <w:bCs/>
                <w:color w:val="000000"/>
                <w:sz w:val="16"/>
                <w:szCs w:val="16"/>
              </w:rPr>
            </w:pPr>
            <w:r w:rsidRPr="007250DF">
              <w:rPr>
                <w:rFonts w:cs="Arial"/>
                <w:b/>
                <w:bCs/>
                <w:color w:val="000000"/>
                <w:sz w:val="16"/>
                <w:szCs w:val="16"/>
              </w:rPr>
              <w:t> </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 </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AMOCI/CLAV ETEST XL 256 a30</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BMX-412241</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26</w:t>
            </w:r>
          </w:p>
        </w:tc>
      </w:tr>
      <w:tr w:rsidR="004E0AF8" w:rsidRPr="007250DF" w:rsidTr="001A000A">
        <w:trPr>
          <w:trHeight w:val="42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AMPICILLIN ETEST AM 256</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BMX-412253</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5</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lastRenderedPageBreak/>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ANIDULAFUNGIN AND 32 WW B30</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BMX-532000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BENZYLPENICILLIN ETEST</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VB/PGL 32 ; BMX-412265</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25</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CEFOTAXIME ETEST VB / CTL 32</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A32; BMX-412281</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CEFTAZIDIM TZ 256 ETEST A30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BMX-412293</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CEFTRIAXONE TX 32 ETEST A30</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BMX-412303</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4</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CEFOTETAN+CLOKSACILIN 32/32</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ETEST A30;BMX-537100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CEFOTAXIM/CEFOTAKSIM+</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KLAVULANSKA KISLINA 16/1 ETEST A30; BMX-532200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CEFTAZIDIM/CEFTAZIDIM+</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KLAVULANSKA KISLINA 32/4 ETEST A30; BMX-532500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CEFEPIM/CEFEPIM+</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KLAVULANSKA KISLINA 16/4 ETEST a30; BMX-534700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CIPROFLOXACIN ETEST CI 32 A30</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BMX-412311</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3</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GENTAMICIN ETEST VB/GM 256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BMX-412368</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IMIPENEM ETEST IP 32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BMX-412374</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28</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ITRAKONAZOL IT 32 A30</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BMX-412380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CLINDAMYCIN ETEST CM 256 a30</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BMX-412315</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25</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MEROPENEM ETEST</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BMX-412402</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3</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METRONIDAZOLE ETEST MZH 256</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S30; BMX-412404</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24</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RIFAMPICIN RI 32 A30</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BMX-412450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VANKOMICIN VA 256 A30</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BMX-412488</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7</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LINEZOLID LZ 256 WW S30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BMX-412396</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PIPERACILLIN/TAZOBACTAM TPZ</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WW B30 *BMX-421166</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22</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CEFTAZIDIM/AVIBAKTAM CZA</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BMX-419556</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TETRACYCLINE ETEST TC256 A30</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BMX-412471</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6</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ERTAPENEM ETP32</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BMX-531600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CEFTOLOZANE/TAZOBAKTAM C/T M10</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BMX-423777</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LEVOFLOXACIN LE 32 WW S30</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BMX-412393</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ARL7006</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CELOTEN SKLOP</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GOJIŠČA I</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hideMark/>
          </w:tcPr>
          <w:p w:rsidR="004E0AF8" w:rsidRPr="007250DF" w:rsidRDefault="004E0AF8" w:rsidP="004E0AF8">
            <w:pPr>
              <w:rPr>
                <w:rFonts w:cs="Arial"/>
                <w:b/>
                <w:bCs/>
                <w:color w:val="000000"/>
                <w:sz w:val="16"/>
                <w:szCs w:val="16"/>
              </w:rPr>
            </w:pPr>
            <w:r w:rsidRPr="007250DF">
              <w:rPr>
                <w:rFonts w:cs="Arial"/>
                <w:b/>
                <w:bCs/>
                <w:color w:val="000000"/>
                <w:sz w:val="16"/>
                <w:szCs w:val="16"/>
              </w:rPr>
              <w:t> </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 </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ARL7006</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Gojišče za izolacijo</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bakterij, ki potrebujejo posebna hranila; CHOCOLAT+POLYVITEX A20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BM-43101</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51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ARL7006</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Selektivno kromogeno gojišče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za  detekcijo enterobakterij z ESBL mehanizmom; CHROM ID ESBL AGAR A20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BM-43481</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104</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ARL7006</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Kromogeno gojišče za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detekcijo sevov MRSA; CHROM ID MRSA SMART A20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BM-413050</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361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ARL7006</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Selektivno kromogeno gojišče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za detekcijo S. agalactiae; CHROM ID STREPTO B A20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BM-43461</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19</w:t>
            </w:r>
          </w:p>
        </w:tc>
      </w:tr>
      <w:tr w:rsidR="004E0AF8" w:rsidRPr="007250DF" w:rsidTr="001A000A">
        <w:trPr>
          <w:trHeight w:val="465"/>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lastRenderedPageBreak/>
              <w:t>ARL7006</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Selektivno kromogeno gojišče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za detekcijo sevov VRE; CHROM ID VRE A20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BM-43004</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103</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ARL7006</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Kromogeno gojišče za izolacijo</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in identifikacijo bakterij iz urina; CHROMID CPS ELITE TRANSLUCEN A20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BM-418284</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64</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ARL7006</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Obogateno gojišče za</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izolacijo bakterij; COLUMBIA + 5 % SHEEP A20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BM-43041</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834</w:t>
            </w:r>
          </w:p>
        </w:tc>
      </w:tr>
      <w:tr w:rsidR="004E0AF8" w:rsidRPr="007250DF" w:rsidTr="001A000A">
        <w:trPr>
          <w:trHeight w:val="765"/>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ARL7006</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Ploščica z gojiščem za jemanje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odtisov površin; RODAK COUNT-TACT (CT) AGAR</w:t>
            </w:r>
            <w:r w:rsidRPr="007250DF">
              <w:rPr>
                <w:rFonts w:cs="Arial"/>
                <w:b/>
                <w:bCs/>
                <w:color w:val="000000"/>
                <w:sz w:val="16"/>
                <w:szCs w:val="16"/>
              </w:rPr>
              <w:br/>
              <w:t>a20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43501</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29</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ARL7006</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Gojišče za testiranje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občutljivosti bakterijskih sevov na antibiotike po metodi disk difuzije. MUELLER HINTON +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5% HORSE blood; 43901</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53</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ARL7006</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Gojišče primerno za izolacijo</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fakultativnih in obligatnih anaerobnih bakterij; SCHAEDLER AGAR+5% SHEEP blood</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43401</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90</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ARL7006</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Kromogeno gojišče za</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za detekcijo </w:t>
            </w:r>
            <w:r w:rsidRPr="007250DF">
              <w:rPr>
                <w:rFonts w:cs="Arial"/>
                <w:b/>
                <w:bCs/>
                <w:i/>
                <w:iCs/>
                <w:color w:val="000000"/>
                <w:sz w:val="16"/>
                <w:szCs w:val="16"/>
              </w:rPr>
              <w:t>S.aureus</w:t>
            </w:r>
            <w:r w:rsidRPr="007250DF">
              <w:rPr>
                <w:rFonts w:cs="Arial"/>
                <w:b/>
                <w:bCs/>
                <w:color w:val="000000"/>
                <w:sz w:val="16"/>
                <w:szCs w:val="16"/>
              </w:rPr>
              <w:t xml:space="preserve"> CHROMID </w:t>
            </w:r>
            <w:r w:rsidRPr="007250DF">
              <w:rPr>
                <w:rFonts w:cs="Arial"/>
                <w:b/>
                <w:bCs/>
                <w:i/>
                <w:iCs/>
                <w:color w:val="000000"/>
                <w:sz w:val="16"/>
                <w:szCs w:val="16"/>
              </w:rPr>
              <w:t>S.AUREUS</w:t>
            </w:r>
            <w:r w:rsidRPr="007250DF">
              <w:rPr>
                <w:rFonts w:cs="Arial"/>
                <w:b/>
                <w:bCs/>
                <w:color w:val="000000"/>
                <w:sz w:val="16"/>
                <w:szCs w:val="16"/>
              </w:rPr>
              <w:t xml:space="preserve"> ELITE 20 PL BM-419042</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23</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ARL7006</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Gojišče za testiranje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občutljivosti bakterijskih sevov na antibiotike po metodi disk difuzije.</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 MUELLER HINTON E AGAR (20x90mm) *BM-413822</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265</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ARL7006</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Selektivno gojišče za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rast po Gramu pozitivnih bakterij iz bakterijskih kultur, CNA agar a20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BM-43071</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82</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ARL7006</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Gojišče za potrjevanje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bakterij z ESBL mehanizmom; MHC (Mueller Hinton Cloxa)</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BM-421989</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5</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ARL7007</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CELOTEN SKLOP</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MPM ZA APARAT VIDAS</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Ponudnik mora ponuditi celotni sklop</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hideMark/>
          </w:tcPr>
          <w:p w:rsidR="004E0AF8" w:rsidRPr="007250DF" w:rsidRDefault="004E0AF8" w:rsidP="004E0AF8">
            <w:pPr>
              <w:rPr>
                <w:rFonts w:cs="Arial"/>
                <w:b/>
                <w:bCs/>
                <w:color w:val="000000"/>
                <w:sz w:val="16"/>
                <w:szCs w:val="16"/>
              </w:rPr>
            </w:pPr>
            <w:r w:rsidRPr="007250DF">
              <w:rPr>
                <w:rFonts w:cs="Arial"/>
                <w:b/>
                <w:bCs/>
                <w:color w:val="000000"/>
                <w:sz w:val="16"/>
                <w:szCs w:val="16"/>
              </w:rPr>
              <w:t> </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 </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ARL7007</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VIDAS LYME IGG  A60</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Kvalitativni test za dokazovanje protiteles proti </w:t>
            </w:r>
            <w:r w:rsidRPr="007250DF">
              <w:rPr>
                <w:rFonts w:cs="Arial"/>
                <w:b/>
                <w:bCs/>
                <w:i/>
                <w:iCs/>
                <w:color w:val="000000"/>
                <w:sz w:val="16"/>
                <w:szCs w:val="16"/>
              </w:rPr>
              <w:t>B.burgdorferi,</w:t>
            </w:r>
            <w:r w:rsidRPr="007250DF">
              <w:rPr>
                <w:rFonts w:cs="Arial"/>
                <w:b/>
                <w:bCs/>
                <w:color w:val="000000"/>
                <w:sz w:val="16"/>
                <w:szCs w:val="16"/>
              </w:rPr>
              <w:t>za aparat VIDAS</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BM-30320</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14</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ARL7007</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VIDAS LYME IGM A60</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Kvalitativni test za dokazovanje protiteles proti </w:t>
            </w:r>
            <w:r w:rsidRPr="007250DF">
              <w:rPr>
                <w:rFonts w:cs="Arial"/>
                <w:b/>
                <w:bCs/>
                <w:i/>
                <w:iCs/>
                <w:color w:val="000000"/>
                <w:sz w:val="16"/>
                <w:szCs w:val="16"/>
              </w:rPr>
              <w:t>B.burgdorferi,</w:t>
            </w:r>
            <w:r w:rsidRPr="007250DF">
              <w:rPr>
                <w:rFonts w:cs="Arial"/>
                <w:b/>
                <w:bCs/>
                <w:color w:val="000000"/>
                <w:sz w:val="16"/>
                <w:szCs w:val="16"/>
              </w:rPr>
              <w:t>za aparat VIDAS</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BM-30319</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15</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ARL7007</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VIDAS QCV QUALITY CONTROL</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Kontrole za preverjanje pravilnega delovanja aparata VIDAS</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BM-30706</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8</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ARL7007</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VIDAS TOXO IGG AVIDITY (TXGA)</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Test za ugotavljanje avidnosti protiteles proti </w:t>
            </w:r>
            <w:r w:rsidRPr="007250DF">
              <w:rPr>
                <w:rFonts w:cs="Arial"/>
                <w:b/>
                <w:bCs/>
                <w:i/>
                <w:iCs/>
                <w:color w:val="000000"/>
                <w:sz w:val="16"/>
                <w:szCs w:val="16"/>
              </w:rPr>
              <w:t>T.gondii</w:t>
            </w:r>
            <w:r w:rsidRPr="007250DF">
              <w:rPr>
                <w:rFonts w:cs="Arial"/>
                <w:b/>
                <w:bCs/>
                <w:color w:val="000000"/>
                <w:sz w:val="16"/>
                <w:szCs w:val="16"/>
              </w:rPr>
              <w:t>, za aparat VIDAS</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BM-30222</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ARL7007</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VIDAS TOXO IGG II (TXG)</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Kvalitativni test za dokazovanje protiteles proti </w:t>
            </w:r>
            <w:r w:rsidRPr="007250DF">
              <w:rPr>
                <w:rFonts w:cs="Arial"/>
                <w:b/>
                <w:bCs/>
                <w:i/>
                <w:iCs/>
                <w:color w:val="000000"/>
                <w:sz w:val="16"/>
                <w:szCs w:val="16"/>
              </w:rPr>
              <w:t>T.gondii,</w:t>
            </w:r>
            <w:r w:rsidRPr="007250DF">
              <w:rPr>
                <w:rFonts w:cs="Arial"/>
                <w:b/>
                <w:bCs/>
                <w:color w:val="000000"/>
                <w:sz w:val="16"/>
                <w:szCs w:val="16"/>
              </w:rPr>
              <w:t>za aparat VIDAS</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BM-30210</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22</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ARL7007</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VIDAS TOXO IGM (TXM)</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Kvalitativni test za dokazovanje protiteles proti </w:t>
            </w:r>
            <w:r w:rsidRPr="007250DF">
              <w:rPr>
                <w:rFonts w:cs="Arial"/>
                <w:b/>
                <w:bCs/>
                <w:i/>
                <w:iCs/>
                <w:color w:val="000000"/>
                <w:sz w:val="16"/>
                <w:szCs w:val="16"/>
              </w:rPr>
              <w:t>T.gondii,</w:t>
            </w:r>
            <w:r w:rsidRPr="007250DF">
              <w:rPr>
                <w:rFonts w:cs="Arial"/>
                <w:b/>
                <w:bCs/>
                <w:color w:val="000000"/>
                <w:sz w:val="16"/>
                <w:szCs w:val="16"/>
              </w:rPr>
              <w:t>za aparat VIDAS</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BM-30202</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22</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ARL7008</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CELOTEN SKLOP</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ZANKE MIKROBIOLOŠKE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hideMark/>
          </w:tcPr>
          <w:p w:rsidR="004E0AF8" w:rsidRPr="007250DF" w:rsidRDefault="004E0AF8" w:rsidP="004E0AF8">
            <w:pPr>
              <w:rPr>
                <w:rFonts w:cs="Arial"/>
                <w:b/>
                <w:bCs/>
                <w:color w:val="000000"/>
                <w:sz w:val="16"/>
                <w:szCs w:val="16"/>
              </w:rPr>
            </w:pPr>
            <w:r w:rsidRPr="007250DF">
              <w:rPr>
                <w:rFonts w:cs="Arial"/>
                <w:b/>
                <w:bCs/>
                <w:color w:val="000000"/>
                <w:sz w:val="16"/>
                <w:szCs w:val="16"/>
              </w:rPr>
              <w:t> </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 </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ARL7008</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ZANKA 1mcl a25 Nichrome wire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PD-PL.105; Kalibrirana mikrobiološka zanka, žičnata 1µL</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KOM</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300</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ARL7008</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ZANKA 5 mcl a25 Nichrome wire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PD-PL.101; Kalibrirana </w:t>
            </w:r>
            <w:r w:rsidRPr="007250DF">
              <w:rPr>
                <w:rFonts w:cs="Arial"/>
                <w:b/>
                <w:bCs/>
                <w:color w:val="000000"/>
                <w:sz w:val="16"/>
                <w:szCs w:val="16"/>
              </w:rPr>
              <w:lastRenderedPageBreak/>
              <w:t>mikrobiološka zanka, žičnata 5µL</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lastRenderedPageBreak/>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KOM</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150</w:t>
            </w:r>
          </w:p>
        </w:tc>
      </w:tr>
      <w:tr w:rsidR="004E0AF8" w:rsidRPr="007250DF" w:rsidTr="001A000A">
        <w:trPr>
          <w:trHeight w:val="300"/>
        </w:trPr>
        <w:tc>
          <w:tcPr>
            <w:tcW w:w="1555" w:type="dxa"/>
            <w:hideMark/>
          </w:tcPr>
          <w:p w:rsidR="004E0AF8" w:rsidRPr="007250DF" w:rsidRDefault="004E0AF8">
            <w:pPr>
              <w:rPr>
                <w:rFonts w:cs="Arial"/>
                <w:b/>
                <w:bCs/>
                <w:color w:val="000000"/>
                <w:sz w:val="16"/>
                <w:szCs w:val="16"/>
              </w:rPr>
            </w:pPr>
            <w:r w:rsidRPr="007250DF">
              <w:rPr>
                <w:rFonts w:cs="Arial"/>
                <w:b/>
                <w:bCs/>
                <w:color w:val="000000"/>
                <w:sz w:val="16"/>
                <w:szCs w:val="16"/>
              </w:rPr>
              <w:lastRenderedPageBreak/>
              <w:t>ARL7009</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CELOTEN SKLOP</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BARVILA</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879"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ARL7009</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COLOR GRAM 2 R1 KRISTAL</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VIOLET A2L; BM-55545; Barvilo za barvanje bakterij po Gramu</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ARL7009</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COLOR GRAM 2 R2 LUGOL  A2L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BM-55546; Barvilo za barvanje bakterij po Gramu</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ARL7009</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COLOR GRAM 2 R4 SAFRANIN A2L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BM-55548; Barvilo za barvanje bakterij po Gramu</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hideMark/>
          </w:tcPr>
          <w:p w:rsidR="004E0AF8" w:rsidRPr="007250DF" w:rsidRDefault="004E0AF8">
            <w:pPr>
              <w:rPr>
                <w:rFonts w:cs="Arial"/>
                <w:b/>
                <w:bCs/>
                <w:color w:val="000000"/>
                <w:sz w:val="16"/>
                <w:szCs w:val="16"/>
              </w:rPr>
            </w:pPr>
            <w:r w:rsidRPr="007250DF">
              <w:rPr>
                <w:rFonts w:cs="Arial"/>
                <w:b/>
                <w:bCs/>
                <w:color w:val="000000"/>
                <w:sz w:val="16"/>
                <w:szCs w:val="16"/>
              </w:rPr>
              <w:t>ARL7010</w:t>
            </w:r>
          </w:p>
        </w:tc>
        <w:tc>
          <w:tcPr>
            <w:tcW w:w="904" w:type="dxa"/>
            <w:hideMark/>
          </w:tcPr>
          <w:p w:rsidR="004E0AF8" w:rsidRPr="007250DF" w:rsidRDefault="004E0AF8">
            <w:pPr>
              <w:rPr>
                <w:rFonts w:cs="Arial"/>
                <w:b/>
                <w:bCs/>
                <w:color w:val="000000"/>
                <w:sz w:val="16"/>
                <w:szCs w:val="16"/>
              </w:rPr>
            </w:pPr>
            <w:r w:rsidRPr="007250DF">
              <w:rPr>
                <w:rFonts w:cs="Arial"/>
                <w:b/>
                <w:bCs/>
                <w:color w:val="000000"/>
                <w:sz w:val="16"/>
                <w:szCs w:val="16"/>
              </w:rPr>
              <w:t>PO POSAMEZNEM ARTIKLU</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RAZNI MIKROBIOLOŠKI MATERIAL</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879"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r>
      <w:tr w:rsidR="004E0AF8" w:rsidRPr="007250DF" w:rsidTr="001A000A">
        <w:trPr>
          <w:trHeight w:val="42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ARL701001</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Hitri test za dokazovanje CPE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NG-Test Carba 5 a20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NH-NGB-CAR-S23</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ARL701002</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Sterilne petrijevke, plastične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90 mm; P PLOSCE 90 mm A600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PE01K</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KOM</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20.640</w:t>
            </w:r>
          </w:p>
        </w:tc>
      </w:tr>
      <w:tr w:rsidR="004E0AF8" w:rsidRPr="007250DF" w:rsidTr="001A000A">
        <w:trPr>
          <w:trHeight w:val="48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ARL701003</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Mikrotitrska ploščica z u dnom</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PLOŠČE MIKROTITER Z U DNOM A20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MI02</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KOM</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600</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ARL701004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Fluorescentno barvilo za</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fluorescentno mikroskopiranje; ACRIDINE ORANGE BD A250ML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212536</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KOM</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3</w:t>
            </w:r>
          </w:p>
        </w:tc>
      </w:tr>
      <w:tr w:rsidR="004E0AF8" w:rsidRPr="007250DF" w:rsidTr="001A000A">
        <w:trPr>
          <w:trHeight w:val="765"/>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ARL701005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Gojišče za testiranje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občutljivosti bakterijskih sevov na antibiotike po metodi disk difuzije. MUELLER HINTON 2 AGAR 500 G</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211438</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ARL701006</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Selektivno gojišče namenjeno</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izolaciji po Gramu negativnih bakterij; MAC CONKEY AGAR 500 g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610028</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ARL701007</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Test za ločevanje bakterij</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med S.pneumoniae in viridans streptokoki; TAXO P DIF.PNEUMOC. 6x50testov *231047</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ARL701008</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Generator atmosfere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GENBOX ANAEROBNI A10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BM-96124</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237</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ARL701009</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Anaerobni indikator</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GENBOX ANAER.INDIKATOR A50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BM-96118</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15</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ARL701010</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Strip za določanje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občutljivosti H.influenzae in M.catarrhalis na antibiotike; ATB HAEMO EU</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BM-14298</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14</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ARL701011</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Tekoče gojišče za</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izolacijo bakterij; BRAIN HEART INFUSION BROTH 500g;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BM-51009</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48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ARL701012</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Reagent za detekcijo katalaze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ID COLOR CATALASE 2X5ML</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BM-55561</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ARL701013</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Krio sistem za shranjevanje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bakterijskih sevov; MICROBANK MIXED PRODIA. A80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PD-PL170/M</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ARL701014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Diferencialno gojišče,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namenjeno kultivaciji in oceni skupnega števila mikroorganizmov v urinu; MILIEU CLED 500G</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BM-51052</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ARL701015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Hitri test za dokazovanje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S.aureus; PROLEX STAPH KIT A100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PD-PL.080B</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ARL701016</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Hitri test za dokazovanje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streptokokov A,B,C,D,F,G;  PROLEX STREP GROUPING KIT a60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PD-PL.030</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ARL701017</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Selektivno gojišče za</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kultivacijo in izolacijo gliv; SABOURAUD CHLORAMPHENICOL GELOSE 2 500G;¸</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BM-51021</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lastRenderedPageBreak/>
              <w:t>ARL701018</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Imunokromatografski test za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detekcijo antigena L.pneumophila; TEST LEGIONELLA</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BM-414263</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ARL701019</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Imunokromatografski test za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detekcijo antigena S.pneumoniae iz urina</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8</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ARL701020</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Tekoče gojišče za kultivacijo</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in izolacijo anaerobov; THIOGLYCOLLATE +resazurin 500G</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51018</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ARL701021</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Trifluoroocetna kislina za</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HPLC; TRIFLUOROACETIC ACID p.a. for HPLC;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SL-302031-100ML-M</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ARL701022</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Kromogeno neselektivno gojišče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URISELECT 4 DEHYDRATED 500G</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MP-64694</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ARL701023</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Imerzijsko olje za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fluorescentno mikroskopijo</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LE-11513859</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ARL701024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Olje imerzijsko za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mikroskopijo; 4699</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ARL701025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Diski za ugotavljanje ali</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bakterija producira β-laktamazo; NITROCEFIN CEFINASE</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6</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ARL701026</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Hitri test za dokazovanje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prisotnosti delovanja ureaze H.pylori; Helicobacter pylori UREASE test a45;</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AN-3-018-945(B)</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ARL701027</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Hitri kvalitativni test za</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dokazovanje rotavirusov in adenovirusov v blatu; ROTA-ADENO TEST a20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841015-20</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ARL701028</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Imunokromatografski test za</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kvalitativno dokazovanje adenovirusa iz brisa nosu, žrela; TEST ZA ADENO VIRUS A20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AP820001PC</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2055"/>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ARL701029</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Imunokromatografski test za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dokazovanje markerjev EBV v plazmi. Test mora omogočati določitev štirih tipov protiteles (PBHA,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IgM-VCA, IgG- VCA, EBNA-IgG), da bi lahko opredelili fazo okužbe (akutna, subakutna, stanje po okužbi v preteklosti). Za hitri test se izkoristi serum krvi, ki je  poslan na osnovno diagnostiko v domači laboratorij, brez dodatnega odvzemanja krvi in pošiljanja vzorcev izven SB SGTEST ZA IM VIRAPID MONO M&amp;Ga25</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3</w:t>
            </w:r>
          </w:p>
        </w:tc>
      </w:tr>
      <w:tr w:rsidR="004E0AF8" w:rsidRPr="007250DF" w:rsidTr="001A000A">
        <w:trPr>
          <w:trHeight w:val="765"/>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ARL701030</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Imunokromatografski test za</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dokazovanje antigena bakterije Streptokokov skupine A iz brisa STREP A TEST ZA STREPTOKOK A</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6071</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ARL701031</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Imunokromatografski test za</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dokazovanje antigenov virusa RSV iz vzorca; TEST ZA RSV VIRUS a20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MP-RV820001PC</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10</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ARL701032</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NaCl 0,85 medium 3 ml a100</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v 12 mm epruvetah; za pripravo bakterijske suspenzije</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49</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ARL701033</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Posodica s fiziološko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raztopino z mešalnim sistemom za hemogenizacijo tkiv.</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vezano na aparat.; POSODICA PROBEAX A50 *AL0505</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KOM</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1515"/>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lastRenderedPageBreak/>
              <w:t>ARL701034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TRANSP. MEDIJ ZA VIRUSE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UMT  3ml  kot npr. CO-305C. Gojišče mora biti primerno za zbiranje, ohranitev, transport in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dolgoročno zamrzovanje kliničnih vzorcev, ki vsebujejo viruse, za virusno molekularno diagnostično testiranje, vključno z organizmi COVID-19, klamidijo, mikoplazmo in ureaplazmo. V paketu z gojiščem je tudi bris za nazofarinks</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102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ARL701035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TRANSP. MEDIJ ZA VIRUSE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UMT  3ml kot npr. CO-330C. Gojišče mora biti primerno za zbiranje, ohranitev, transport in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dolgoročno zamrzovanje kliničnih vzorcev, ki vsebujejo viruse, za virusno molekularno diagnostično testiranje, vključno z organizmi COVID-19, klamidijo, mikoplazmo in ureaplazmo.</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6</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ARL701036</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Brisi Stuart z gojišči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sterilni Deltalab *300295</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KOM</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3.491</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ARL701037</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Brisi Stuart sterilni</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Copan CO-111C.USE a50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KOM</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13.514</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ARL701038</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Brisi suhi sterilni</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*300261</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KOM</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8.664</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ARL701039</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Brisi za nazofarinks</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*CO-503CS01</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KOM</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1.500</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ARL701040</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Test Covid-19 antigen</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hitri test a20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115</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ARL701041</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Imunokromatografski test za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dokazovanje virusov RSV/adeno a20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VR882001PC</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6</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ARL701042</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Imunokromatografski test za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dokazovanje antigenov virusa influence A/B</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Z882001P</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6</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ARL701043</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Test za dokazovanje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prisotnosti H. pylori iz bioptičnega materiala a50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602015</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ARL701044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Gojišče za kontrolo čistih</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prostorov v bolnišnici. Gojišče Trypcase Soy Irrad 90 mm a20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Gojišče mora biti trojno zavito, sterilno, s sistemom za zaklepanje. BM-43811</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3</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ARL701045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Gojišče za kontrolo površin</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čistih prostorov v bolnišnici. Gojišče Count-Tact IRR 55 mm a20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Gojišče mora biti trojno zavito, sterilno, s sistemom za zaklepanje. BM-43691</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12</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ARL701046</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Standardno topilo primerno za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uporabo za Bruker. Acetonitrile 50%, water 47.5% and trifluoracetic acid 2.5%</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30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ARL701047</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Mravljična kislina </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ustrezna za uporabo za Bruker</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819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lastRenderedPageBreak/>
              <w:t>ARL701048</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Imunokromatografski test za</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dokazovanje antigena virusa SARS CoV 2</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Hitri testi Ag-SARS-CoV-2 morajo omogočati kvalitativno določitev nukleokapsidnega proteina virusa z imunokromatografsko metodo na testni ploščici in možnostjo vizualnega vrednotenja rezultatov. Reakcija na testni ploščici lahko traja največ 15 minut. Časovni interval za odčitanje rezultata je najmanj 5 minut. Test je namenjen za profesionalno uporabo. Vzorec: suhi bris nazofarinksa. Po podatkih proizvajalca mora biti  občutljivost testa ≥ 95% in specifičnost testa  ≥ 97% v primerjavi s PCR testi. Ekstrakcijski pufer mora biti že odmerjen v vsaki ekstrakcijski epruveti za analizo posameznega vzorca. Brisi za izvajanje nazofaringealnega brisa morajo biti sestavni del testnega kompleta in označeni v skladu z EU zakonodajo. Nanos ekstrahiranega vzorca je lahko največ 5 kapljic. Dobavitelj mora ponuditi kontrolni material s kompatibilno pozitivno in negativno kontrolo za izvedbo notranje kontrole kakovosti v vsaki škatli. Predpisana temperatura za transport in shranjevanje mora biti 2-30 °C. Testni komplet in kontrolni material morata imeti veljaven rok uporabe še najmanj 6 mesecev od datuma dobave. Navodilo za uporabo testa mora biti v slovenskem jeziku. Navodilo za izvedbo notranje kontrole mora biti </w:t>
            </w:r>
            <w:r w:rsidRPr="007250DF">
              <w:rPr>
                <w:rFonts w:cs="Arial"/>
                <w:b/>
                <w:bCs/>
                <w:color w:val="000000"/>
                <w:sz w:val="16"/>
                <w:szCs w:val="16"/>
              </w:rPr>
              <w:lastRenderedPageBreak/>
              <w:t>v slovenskem jeziku. V navodilih za uporabo testa morajo biti navedeni podatki o navzkrižni reaktivnosti in seznam snovi, ki bi potencialno lahko motile potek reakcije. Testni komplet in kontrolni material morata imeti CE oznako. Ponudnik mora predložiti Izjavo ES o skladnosti (Declaration of Conformity), s katero zagotavlja, da je test skladen z zahtevami Direktive sveta 98/79/ES oziroma zagotavlja, da je test varen in učinkovit. Test mora biti enostaven za izvedbo in primeren za izvajanje preiskave ob pacientu. Proizvajalec testa mora biti registriran za proizvodnjo IVD. Proizvajalec testa mora imeti uveden sistem zagotavljanja kakovosti (npr. ISO 13485). Ustrezni so antigenski testi, ki so na seznamu testov EU, da se za njih izpiše EU digitalno potrdilo in so navedeni na spletni strani NIJZ. Testi morajo zagotavljati ≤ 0,003% lažno pozitivnih rezultatov in ≤ 0,0024% lažno negativnih rezultatov glede na Joint Research Center EU. Ponudnik mora k ponudbi priložiti dokumentacijo, iz katere je razvidno, da test izpolnjuje tehnične zahteve ter v dokumentaciji označiti dokazilo o izpolnjevanju posamezne zahteve.</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lastRenderedPageBreak/>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115</w:t>
            </w:r>
          </w:p>
        </w:tc>
      </w:tr>
      <w:tr w:rsidR="004E0AF8" w:rsidRPr="007250DF" w:rsidTr="001A000A">
        <w:trPr>
          <w:trHeight w:val="3585"/>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lastRenderedPageBreak/>
              <w:t>ARL701049</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Imunokromatografski test za</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dokazovanje antigena virusa SARS CoV 2 za samotestiranje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Test mora biti na dan oddaje ponudbe vpisan v Centralno bazo zdravil. Test mora biti namenjen za domačo uporabo pri posameznikih, za samotestiranje. Na testu mora biti poleg oznake CE tudi štirimestna številka priglašenega organa, ki je ocenjevanje opravil. Rok uporabe ob dobavi blaga mora biti še najmanj 6 mesecev od datuma dobave. Ob ponudbi je potrebno priložiti dokazila, iz katerih bo razvidno izpolnjevanje tehničnih zahtev naročnika: izjava ES o skladnosti, iz katere je razvidno, da gre za test namenjen samotestiranju (razred tveganja: IVD - samotestiranje, z navedbo številke CE certifikata); CE certifikat priglašenega organa s sedežem v EU; navodila za uporabo testa v slovenskem jeziku</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KOM</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835</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ARL701050</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Konice za pipete 100-1000µL</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brez filtra, sterilne, certificirano brez RNaz/DNaz, pirogenov</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pakiranje v škatlah po 96 konic. Če ponujate drugačno pakiranje, preračunjate ceno na a96</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ARL701051</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Konice za pipete 5-250µL</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brez filtra, sterilne, certificirano brez RNaz/DNaz, pirogenov</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pakiranje v škatlah po 96 konic. Če ponujate drugačno pakiranje, preračunjate ceno na a96</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9</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ARL701052</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Konice za pipete 0,1-10µL</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sterilne, certificirano brez RNaz/DNaz, pirogenov,</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pakiranje v škatlah po 96 konic. Če ponujate drugačno pakiranje, preračunjate ceno na a96</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29</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ARL701053</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Eze plastične 10µL</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sterilne, trde, kalibrirane, pakirane po 10</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Če ponujate drugačno pakiranje, preračunjate ceno na a10</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17</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ARL70154</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Serološki test za dokazovanje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protiteles proti T.palidum; TPHA 200 Test Kit A200 *NB-NB008</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5</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ARL70155</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Flokulacijski test za</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dokazovanje protiteles proti reaginu; RPR 500 Test kit *NB-NB013</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2</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ARL70156</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TRIMETHOPRIM-SULFAMETOXAZOLE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MIC Test Strip a30 ETEST za določanje MIK po metodi </w:t>
            </w:r>
            <w:r w:rsidRPr="007250DF">
              <w:rPr>
                <w:rFonts w:cs="Arial"/>
                <w:b/>
                <w:bCs/>
                <w:color w:val="000000"/>
                <w:sz w:val="16"/>
                <w:szCs w:val="16"/>
              </w:rPr>
              <w:lastRenderedPageBreak/>
              <w:t>difuzijskega gradienta</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lastRenderedPageBreak/>
              <w:t>Liofilchem *92123</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8</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lastRenderedPageBreak/>
              <w:t>ARL70157</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Lactophenol cotton blue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barvilo za barvanje mikroskopskih preparatov za opazovanje gliv</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KOM</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765"/>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ARL70158</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Desoxycholate Reagent Dropper</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že pripravljen posamezno pakiran Na-deoksiholat za dokazovanje </w:t>
            </w:r>
            <w:r w:rsidRPr="007250DF">
              <w:rPr>
                <w:rFonts w:cs="Arial"/>
                <w:b/>
                <w:bCs/>
                <w:i/>
                <w:iCs/>
                <w:color w:val="000000"/>
                <w:sz w:val="16"/>
                <w:szCs w:val="16"/>
              </w:rPr>
              <w:t xml:space="preserve">S.pneumoniae </w:t>
            </w:r>
            <w:r w:rsidRPr="007250DF">
              <w:rPr>
                <w:rFonts w:cs="Arial"/>
                <w:b/>
                <w:bCs/>
                <w:color w:val="000000"/>
                <w:sz w:val="16"/>
                <w:szCs w:val="16"/>
              </w:rPr>
              <w:t>s testom žolčnih soli, 50 kos</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ARL70159</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Gojišče Fastidious Anaerobe</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Agar, 20 plošč premera 90 mm z dodano konjsko krvjo. Gojišče za izolacijo in testiranje</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 občutljivosti na antbiotike za anaerobe</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10</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ARL70160</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Gojišče Brucella Blood Agar</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 xml:space="preserve">w Hermin in Vitamin K1, 20 plošč premera 90 mm. Gojišče za izolacijo obligatnih anaerobov in </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testiranje MIC, IVD</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SC</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10</w:t>
            </w:r>
          </w:p>
        </w:tc>
      </w:tr>
      <w:tr w:rsidR="004E0AF8" w:rsidRPr="007250DF" w:rsidTr="001A000A">
        <w:trPr>
          <w:trHeight w:val="510"/>
        </w:trPr>
        <w:tc>
          <w:tcPr>
            <w:tcW w:w="1555" w:type="dxa"/>
            <w:noWrap/>
            <w:hideMark/>
          </w:tcPr>
          <w:p w:rsidR="004E0AF8" w:rsidRPr="007250DF" w:rsidRDefault="004E0AF8">
            <w:pPr>
              <w:rPr>
                <w:rFonts w:cs="Arial"/>
                <w:b/>
                <w:bCs/>
                <w:color w:val="000000"/>
                <w:sz w:val="16"/>
                <w:szCs w:val="16"/>
              </w:rPr>
            </w:pPr>
            <w:r w:rsidRPr="007250DF">
              <w:rPr>
                <w:rFonts w:cs="Arial"/>
                <w:b/>
                <w:bCs/>
                <w:color w:val="000000"/>
                <w:sz w:val="16"/>
                <w:szCs w:val="16"/>
              </w:rPr>
              <w:t>ARL70161</w:t>
            </w:r>
          </w:p>
        </w:tc>
        <w:tc>
          <w:tcPr>
            <w:tcW w:w="904" w:type="dxa"/>
            <w:noWrap/>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2249" w:type="dxa"/>
            <w:hideMark/>
          </w:tcPr>
          <w:p w:rsidR="004E0AF8" w:rsidRPr="007250DF" w:rsidRDefault="004E0AF8">
            <w:pPr>
              <w:rPr>
                <w:rFonts w:cs="Arial"/>
                <w:b/>
                <w:bCs/>
                <w:color w:val="000000"/>
                <w:sz w:val="16"/>
                <w:szCs w:val="16"/>
              </w:rPr>
            </w:pPr>
            <w:r w:rsidRPr="007250DF">
              <w:rPr>
                <w:rFonts w:cs="Arial"/>
                <w:b/>
                <w:bCs/>
                <w:color w:val="000000"/>
                <w:sz w:val="16"/>
                <w:szCs w:val="16"/>
              </w:rPr>
              <w:t>Rotator za inokulacijo plošč</w:t>
            </w:r>
          </w:p>
        </w:tc>
        <w:tc>
          <w:tcPr>
            <w:tcW w:w="1842" w:type="dxa"/>
            <w:hideMark/>
          </w:tcPr>
          <w:p w:rsidR="004E0AF8" w:rsidRPr="007250DF" w:rsidRDefault="004E0AF8">
            <w:pPr>
              <w:rPr>
                <w:rFonts w:cs="Arial"/>
                <w:b/>
                <w:bCs/>
                <w:color w:val="000000"/>
                <w:sz w:val="16"/>
                <w:szCs w:val="16"/>
              </w:rPr>
            </w:pPr>
            <w:r w:rsidRPr="007250DF">
              <w:rPr>
                <w:rFonts w:cs="Arial"/>
                <w:b/>
                <w:bCs/>
                <w:color w:val="000000"/>
                <w:sz w:val="16"/>
                <w:szCs w:val="16"/>
              </w:rPr>
              <w:t>Inokulator z vrtljivo ploščo za inokulacijo 90 mm petrijevk.</w:t>
            </w:r>
          </w:p>
        </w:tc>
        <w:tc>
          <w:tcPr>
            <w:tcW w:w="1663" w:type="dxa"/>
            <w:hideMark/>
          </w:tcPr>
          <w:p w:rsidR="004E0AF8" w:rsidRPr="007250DF" w:rsidRDefault="004E0AF8">
            <w:pPr>
              <w:rPr>
                <w:rFonts w:cs="Arial"/>
                <w:b/>
                <w:bCs/>
                <w:color w:val="000000"/>
                <w:sz w:val="16"/>
                <w:szCs w:val="16"/>
              </w:rPr>
            </w:pPr>
            <w:r w:rsidRPr="007250DF">
              <w:rPr>
                <w:rFonts w:cs="Arial"/>
                <w:b/>
                <w:bCs/>
                <w:color w:val="000000"/>
                <w:sz w:val="16"/>
                <w:szCs w:val="16"/>
              </w:rPr>
              <w:t> </w:t>
            </w:r>
          </w:p>
        </w:tc>
        <w:tc>
          <w:tcPr>
            <w:tcW w:w="536"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KOM</w:t>
            </w:r>
          </w:p>
        </w:tc>
        <w:tc>
          <w:tcPr>
            <w:tcW w:w="879" w:type="dxa"/>
            <w:noWrap/>
            <w:hideMark/>
          </w:tcPr>
          <w:p w:rsidR="004E0AF8" w:rsidRPr="007250DF" w:rsidRDefault="004E0AF8" w:rsidP="004E0AF8">
            <w:pPr>
              <w:rPr>
                <w:rFonts w:cs="Arial"/>
                <w:b/>
                <w:bCs/>
                <w:color w:val="000000"/>
                <w:sz w:val="16"/>
                <w:szCs w:val="16"/>
              </w:rPr>
            </w:pPr>
            <w:r w:rsidRPr="007250DF">
              <w:rPr>
                <w:rFonts w:cs="Arial"/>
                <w:b/>
                <w:bCs/>
                <w:color w:val="000000"/>
                <w:sz w:val="16"/>
                <w:szCs w:val="16"/>
              </w:rPr>
              <w:t>3</w:t>
            </w:r>
          </w:p>
        </w:tc>
      </w:tr>
      <w:tr w:rsidR="004E0AF8" w:rsidRPr="007250DF" w:rsidTr="001A000A">
        <w:trPr>
          <w:trHeight w:val="300"/>
        </w:trPr>
        <w:tc>
          <w:tcPr>
            <w:tcW w:w="1555" w:type="dxa"/>
            <w:noWrap/>
            <w:hideMark/>
          </w:tcPr>
          <w:p w:rsidR="004E0AF8" w:rsidRPr="007250DF" w:rsidRDefault="004E0AF8" w:rsidP="004E0AF8">
            <w:pPr>
              <w:rPr>
                <w:rFonts w:cs="Arial"/>
                <w:b/>
                <w:bCs/>
                <w:color w:val="000000"/>
                <w:sz w:val="16"/>
                <w:szCs w:val="16"/>
              </w:rPr>
            </w:pPr>
          </w:p>
        </w:tc>
        <w:tc>
          <w:tcPr>
            <w:tcW w:w="904" w:type="dxa"/>
            <w:noWrap/>
            <w:hideMark/>
          </w:tcPr>
          <w:p w:rsidR="004E0AF8" w:rsidRPr="007250DF" w:rsidRDefault="004E0AF8">
            <w:pPr>
              <w:rPr>
                <w:rFonts w:cs="Arial"/>
                <w:b/>
                <w:bCs/>
                <w:color w:val="000000"/>
                <w:sz w:val="16"/>
                <w:szCs w:val="16"/>
              </w:rPr>
            </w:pPr>
          </w:p>
        </w:tc>
        <w:tc>
          <w:tcPr>
            <w:tcW w:w="2249" w:type="dxa"/>
            <w:hideMark/>
          </w:tcPr>
          <w:p w:rsidR="004E0AF8" w:rsidRPr="007250DF" w:rsidRDefault="004E0AF8">
            <w:pPr>
              <w:rPr>
                <w:rFonts w:cs="Arial"/>
                <w:b/>
                <w:bCs/>
                <w:color w:val="000000"/>
                <w:sz w:val="16"/>
                <w:szCs w:val="16"/>
              </w:rPr>
            </w:pPr>
          </w:p>
        </w:tc>
        <w:tc>
          <w:tcPr>
            <w:tcW w:w="1842" w:type="dxa"/>
            <w:noWrap/>
            <w:hideMark/>
          </w:tcPr>
          <w:p w:rsidR="004E0AF8" w:rsidRPr="007250DF" w:rsidRDefault="004E0AF8">
            <w:pPr>
              <w:rPr>
                <w:rFonts w:cs="Arial"/>
                <w:b/>
                <w:bCs/>
                <w:color w:val="000000"/>
                <w:sz w:val="16"/>
                <w:szCs w:val="16"/>
              </w:rPr>
            </w:pPr>
          </w:p>
        </w:tc>
        <w:tc>
          <w:tcPr>
            <w:tcW w:w="1663" w:type="dxa"/>
            <w:noWrap/>
            <w:hideMark/>
          </w:tcPr>
          <w:p w:rsidR="004E0AF8" w:rsidRPr="007250DF" w:rsidRDefault="004E0AF8">
            <w:pPr>
              <w:rPr>
                <w:rFonts w:cs="Arial"/>
                <w:b/>
                <w:bCs/>
                <w:color w:val="000000"/>
                <w:sz w:val="16"/>
                <w:szCs w:val="16"/>
              </w:rPr>
            </w:pPr>
          </w:p>
        </w:tc>
        <w:tc>
          <w:tcPr>
            <w:tcW w:w="536" w:type="dxa"/>
            <w:noWrap/>
            <w:hideMark/>
          </w:tcPr>
          <w:p w:rsidR="004E0AF8" w:rsidRPr="007250DF" w:rsidRDefault="004E0AF8">
            <w:pPr>
              <w:rPr>
                <w:rFonts w:cs="Arial"/>
                <w:b/>
                <w:bCs/>
                <w:color w:val="000000"/>
                <w:sz w:val="16"/>
                <w:szCs w:val="16"/>
              </w:rPr>
            </w:pPr>
          </w:p>
        </w:tc>
        <w:tc>
          <w:tcPr>
            <w:tcW w:w="879" w:type="dxa"/>
            <w:noWrap/>
            <w:hideMark/>
          </w:tcPr>
          <w:p w:rsidR="004E0AF8" w:rsidRPr="007250DF" w:rsidRDefault="004E0AF8">
            <w:pPr>
              <w:rPr>
                <w:rFonts w:cs="Arial"/>
                <w:b/>
                <w:bCs/>
                <w:color w:val="000000"/>
                <w:sz w:val="16"/>
                <w:szCs w:val="16"/>
              </w:rPr>
            </w:pPr>
          </w:p>
        </w:tc>
      </w:tr>
    </w:tbl>
    <w:p w:rsidR="004E0AF8" w:rsidRPr="007000F0" w:rsidRDefault="004E0AF8">
      <w:pPr>
        <w:rPr>
          <w:rFonts w:cs="Arial"/>
          <w:b/>
          <w:bCs/>
          <w:color w:val="000000"/>
          <w:sz w:val="20"/>
          <w:szCs w:val="20"/>
        </w:rPr>
      </w:pPr>
    </w:p>
    <w:sectPr w:rsidR="004E0AF8" w:rsidRPr="007000F0" w:rsidSect="00A4786B">
      <w:headerReference w:type="default" r:id="rId29"/>
      <w:footerReference w:type="default" r:id="rId30"/>
      <w:headerReference w:type="first" r:id="rId31"/>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AF8" w:rsidRDefault="004E0AF8">
      <w:r>
        <w:separator/>
      </w:r>
    </w:p>
  </w:endnote>
  <w:endnote w:type="continuationSeparator" w:id="0">
    <w:p w:rsidR="004E0AF8" w:rsidRDefault="004E0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TTE1A6E898t00~157">
    <w:altName w:val="Times New Roman"/>
    <w:panose1 w:val="00000000000000000000"/>
    <w:charset w:val="00"/>
    <w:family w:val="roman"/>
    <w:notTrueType/>
    <w:pitch w:val="default"/>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0AF8" w:rsidRPr="006416C2" w:rsidRDefault="004E0AF8">
    <w:pPr>
      <w:pStyle w:val="Noga"/>
      <w:rPr>
        <w:sz w:val="16"/>
      </w:rPr>
    </w:pPr>
    <w:r>
      <w:rPr>
        <w:sz w:val="16"/>
      </w:rPr>
      <w:t>JN47-2025</w:t>
    </w:r>
    <w:r w:rsidRPr="006416C2">
      <w:rPr>
        <w:sz w:val="16"/>
      </w:rPr>
      <w:t>-</w:t>
    </w:r>
    <w:r>
      <w:rPr>
        <w:sz w:val="16"/>
      </w:rPr>
      <w:t>ZDRAVSTVENI POTROŠNI MATERIAL ZA MIKROBIOLOGIJO</w:t>
    </w:r>
  </w:p>
  <w:p w:rsidR="004E0AF8" w:rsidRDefault="004E0AF8">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AF8" w:rsidRDefault="004E0AF8">
      <w:r>
        <w:separator/>
      </w:r>
    </w:p>
  </w:footnote>
  <w:footnote w:type="continuationSeparator" w:id="0">
    <w:p w:rsidR="004E0AF8" w:rsidRDefault="004E0AF8">
      <w:r>
        <w:continuationSeparator/>
      </w:r>
    </w:p>
  </w:footnote>
  <w:footnote w:id="1">
    <w:p w:rsidR="004E0AF8" w:rsidRPr="00C972CE" w:rsidRDefault="004E0AF8"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4E0AF8" w:rsidRPr="00C972CE" w:rsidRDefault="004E0AF8"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4E0AF8" w:rsidRPr="00C972CE" w:rsidRDefault="004E0AF8"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4E0AF8" w:rsidRPr="00C972CE" w:rsidRDefault="004E0AF8"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4E0AF8" w:rsidRDefault="004E0AF8">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E0AF8" w:rsidRDefault="004E0AF8">
                              <w:pPr>
                                <w:pBdr>
                                  <w:bottom w:val="single" w:sz="4" w:space="1" w:color="auto"/>
                                </w:pBdr>
                              </w:pPr>
                              <w:r>
                                <w:fldChar w:fldCharType="begin"/>
                              </w:r>
                              <w:r>
                                <w:instrText>PAGE   \* MERGEFORMAT</w:instrText>
                              </w:r>
                              <w:r>
                                <w:fldChar w:fldCharType="separate"/>
                              </w:r>
                              <w:r w:rsidR="001B43AF">
                                <w:rPr>
                                  <w:noProof/>
                                </w:rPr>
                                <w:t>23</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4E0AF8" w:rsidRDefault="004E0AF8">
                        <w:pPr>
                          <w:pBdr>
                            <w:bottom w:val="single" w:sz="4" w:space="1" w:color="auto"/>
                          </w:pBdr>
                        </w:pPr>
                        <w:r>
                          <w:fldChar w:fldCharType="begin"/>
                        </w:r>
                        <w:r>
                          <w:instrText>PAGE   \* MERGEFORMAT</w:instrText>
                        </w:r>
                        <w:r>
                          <w:fldChar w:fldCharType="separate"/>
                        </w:r>
                        <w:r w:rsidR="001B43AF">
                          <w:rPr>
                            <w:noProof/>
                          </w:rPr>
                          <w:t>23</w:t>
                        </w:r>
                        <w:r>
                          <w:fldChar w:fldCharType="end"/>
                        </w:r>
                      </w:p>
                    </w:txbxContent>
                  </v:textbox>
                  <w10:wrap anchorx="margin" anchory="margin"/>
                </v:rect>
              </w:pict>
            </mc:Fallback>
          </mc:AlternateContent>
        </w:r>
      </w:p>
    </w:sdtContent>
  </w:sdt>
  <w:p w:rsidR="004E0AF8" w:rsidRDefault="004E0AF8">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0AF8" w:rsidRDefault="004E0AF8">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1A70936"/>
    <w:multiLevelType w:val="hybridMultilevel"/>
    <w:tmpl w:val="4FCE2ADA"/>
    <w:lvl w:ilvl="0" w:tplc="E258FB68">
      <w:start w:val="2"/>
      <w:numFmt w:val="bullet"/>
      <w:lvlText w:val="-"/>
      <w:lvlJc w:val="left"/>
      <w:pPr>
        <w:tabs>
          <w:tab w:val="num" w:pos="420"/>
        </w:tabs>
        <w:ind w:left="420" w:hanging="360"/>
      </w:pPr>
      <w:rPr>
        <w:rFonts w:ascii="Times New Roman" w:eastAsia="Times New Roman" w:hAnsi="Times New Roman" w:cs="Times New Roman" w:hint="default"/>
      </w:rPr>
    </w:lvl>
    <w:lvl w:ilvl="1" w:tplc="04240003">
      <w:start w:val="1"/>
      <w:numFmt w:val="bullet"/>
      <w:lvlText w:val="o"/>
      <w:lvlJc w:val="left"/>
      <w:pPr>
        <w:tabs>
          <w:tab w:val="num" w:pos="1140"/>
        </w:tabs>
        <w:ind w:left="1140" w:hanging="360"/>
      </w:pPr>
      <w:rPr>
        <w:rFonts w:ascii="Courier New" w:hAnsi="Courier New" w:cs="Times New Roman" w:hint="default"/>
      </w:rPr>
    </w:lvl>
    <w:lvl w:ilvl="2" w:tplc="04240005">
      <w:start w:val="1"/>
      <w:numFmt w:val="bullet"/>
      <w:lvlText w:val=""/>
      <w:lvlJc w:val="left"/>
      <w:pPr>
        <w:tabs>
          <w:tab w:val="num" w:pos="1860"/>
        </w:tabs>
        <w:ind w:left="1860" w:hanging="360"/>
      </w:pPr>
      <w:rPr>
        <w:rFonts w:ascii="Wingdings" w:hAnsi="Wingdings" w:hint="default"/>
      </w:rPr>
    </w:lvl>
    <w:lvl w:ilvl="3" w:tplc="04240001">
      <w:start w:val="1"/>
      <w:numFmt w:val="bullet"/>
      <w:lvlText w:val=""/>
      <w:lvlJc w:val="left"/>
      <w:pPr>
        <w:tabs>
          <w:tab w:val="num" w:pos="2580"/>
        </w:tabs>
        <w:ind w:left="2580" w:hanging="360"/>
      </w:pPr>
      <w:rPr>
        <w:rFonts w:ascii="Symbol" w:hAnsi="Symbol" w:hint="default"/>
      </w:rPr>
    </w:lvl>
    <w:lvl w:ilvl="4" w:tplc="04240003">
      <w:start w:val="1"/>
      <w:numFmt w:val="bullet"/>
      <w:lvlText w:val="o"/>
      <w:lvlJc w:val="left"/>
      <w:pPr>
        <w:tabs>
          <w:tab w:val="num" w:pos="3300"/>
        </w:tabs>
        <w:ind w:left="3300" w:hanging="360"/>
      </w:pPr>
      <w:rPr>
        <w:rFonts w:ascii="Courier New" w:hAnsi="Courier New" w:cs="Times New Roman" w:hint="default"/>
      </w:rPr>
    </w:lvl>
    <w:lvl w:ilvl="5" w:tplc="04240005">
      <w:start w:val="1"/>
      <w:numFmt w:val="bullet"/>
      <w:lvlText w:val=""/>
      <w:lvlJc w:val="left"/>
      <w:pPr>
        <w:tabs>
          <w:tab w:val="num" w:pos="4020"/>
        </w:tabs>
        <w:ind w:left="4020" w:hanging="360"/>
      </w:pPr>
      <w:rPr>
        <w:rFonts w:ascii="Wingdings" w:hAnsi="Wingdings" w:hint="default"/>
      </w:rPr>
    </w:lvl>
    <w:lvl w:ilvl="6" w:tplc="04240001">
      <w:start w:val="1"/>
      <w:numFmt w:val="bullet"/>
      <w:lvlText w:val=""/>
      <w:lvlJc w:val="left"/>
      <w:pPr>
        <w:tabs>
          <w:tab w:val="num" w:pos="4740"/>
        </w:tabs>
        <w:ind w:left="4740" w:hanging="360"/>
      </w:pPr>
      <w:rPr>
        <w:rFonts w:ascii="Symbol" w:hAnsi="Symbol" w:hint="default"/>
      </w:rPr>
    </w:lvl>
    <w:lvl w:ilvl="7" w:tplc="04240003">
      <w:start w:val="1"/>
      <w:numFmt w:val="bullet"/>
      <w:lvlText w:val="o"/>
      <w:lvlJc w:val="left"/>
      <w:pPr>
        <w:tabs>
          <w:tab w:val="num" w:pos="5460"/>
        </w:tabs>
        <w:ind w:left="5460" w:hanging="360"/>
      </w:pPr>
      <w:rPr>
        <w:rFonts w:ascii="Courier New" w:hAnsi="Courier New" w:cs="Times New Roman" w:hint="default"/>
      </w:rPr>
    </w:lvl>
    <w:lvl w:ilvl="8" w:tplc="04240005">
      <w:start w:val="1"/>
      <w:numFmt w:val="bullet"/>
      <w:lvlText w:val=""/>
      <w:lvlJc w:val="left"/>
      <w:pPr>
        <w:tabs>
          <w:tab w:val="num" w:pos="6180"/>
        </w:tabs>
        <w:ind w:left="6180" w:hanging="360"/>
      </w:pPr>
      <w:rPr>
        <w:rFonts w:ascii="Wingdings" w:hAnsi="Wingdings" w:hint="default"/>
      </w:rPr>
    </w:lvl>
  </w:abstractNum>
  <w:abstractNum w:abstractNumId="2" w15:restartNumberingAfterBreak="0">
    <w:nsid w:val="032959A7"/>
    <w:multiLevelType w:val="hybridMultilevel"/>
    <w:tmpl w:val="FF5E4290"/>
    <w:lvl w:ilvl="0" w:tplc="04240017">
      <w:start w:val="1"/>
      <w:numFmt w:val="lowerLetter"/>
      <w:lvlText w:val="%1)"/>
      <w:lvlJc w:val="left"/>
      <w:pPr>
        <w:ind w:left="360" w:hanging="360"/>
      </w:pPr>
      <w:rPr>
        <w:rFonts w:hint="default"/>
        <w:color w:val="auto"/>
      </w:rPr>
    </w:lvl>
    <w:lvl w:ilvl="1" w:tplc="76309E9E">
      <w:start w:val="1"/>
      <w:numFmt w:val="bullet"/>
      <w:lvlText w:val="٭"/>
      <w:lvlJc w:val="left"/>
      <w:pPr>
        <w:ind w:left="1080" w:hanging="360"/>
      </w:pPr>
      <w:rPr>
        <w:rFonts w:ascii="Tahoma" w:hAnsi="Tahoma" w:cs="Times New Roman" w:hint="default"/>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8E85E53"/>
    <w:multiLevelType w:val="multilevel"/>
    <w:tmpl w:val="2F621108"/>
    <w:lvl w:ilvl="0">
      <w:start w:val="1"/>
      <w:numFmt w:val="bullet"/>
      <w:lvlText w:val=""/>
      <w:lvlJc w:val="left"/>
      <w:pPr>
        <w:tabs>
          <w:tab w:val="num" w:pos="720"/>
        </w:tabs>
        <w:ind w:left="720" w:hanging="360"/>
      </w:pPr>
      <w:rPr>
        <w:rFonts w:ascii="Symbol" w:hAnsi="Symbol" w:hint="default"/>
        <w:sz w:val="20"/>
      </w:rPr>
    </w:lvl>
    <w:lvl w:ilvl="1">
      <w:start w:val="1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105699"/>
    <w:multiLevelType w:val="hybridMultilevel"/>
    <w:tmpl w:val="2E0602D8"/>
    <w:lvl w:ilvl="0" w:tplc="76309E9E">
      <w:start w:val="1"/>
      <w:numFmt w:val="bullet"/>
      <w:lvlText w:val="٭"/>
      <w:lvlJc w:val="left"/>
      <w:pPr>
        <w:tabs>
          <w:tab w:val="num" w:pos="1440"/>
        </w:tabs>
        <w:ind w:left="1440" w:hanging="360"/>
      </w:pPr>
      <w:rPr>
        <w:rFonts w:ascii="Tahoma" w:hAnsi="Tahoma"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26567B3"/>
    <w:multiLevelType w:val="hybridMultilevel"/>
    <w:tmpl w:val="31A8714E"/>
    <w:lvl w:ilvl="0" w:tplc="76309E9E">
      <w:start w:val="1"/>
      <w:numFmt w:val="bullet"/>
      <w:lvlText w:val="٭"/>
      <w:lvlJc w:val="left"/>
      <w:pPr>
        <w:ind w:left="927" w:hanging="360"/>
      </w:pPr>
      <w:rPr>
        <w:rFonts w:ascii="Tahoma" w:hAnsi="Tahoma" w:cs="Times New Roman" w:hint="default"/>
        <w:color w:val="auto"/>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9" w15:restartNumberingAfterBreak="0">
    <w:nsid w:val="147D2669"/>
    <w:multiLevelType w:val="hybridMultilevel"/>
    <w:tmpl w:val="779CFD8E"/>
    <w:lvl w:ilvl="0" w:tplc="76309E9E">
      <w:start w:val="1"/>
      <w:numFmt w:val="bullet"/>
      <w:lvlText w:val="٭"/>
      <w:lvlJc w:val="left"/>
      <w:pPr>
        <w:tabs>
          <w:tab w:val="num" w:pos="1495"/>
        </w:tabs>
        <w:ind w:left="1495" w:hanging="360"/>
      </w:pPr>
      <w:rPr>
        <w:rFonts w:ascii="Tahoma" w:hAnsi="Tahoma" w:cs="Times New Roman" w:hint="default"/>
        <w:color w:val="auto"/>
      </w:rPr>
    </w:lvl>
    <w:lvl w:ilvl="1" w:tplc="04240019">
      <w:start w:val="1"/>
      <w:numFmt w:val="lowerLetter"/>
      <w:lvlText w:val="%2."/>
      <w:lvlJc w:val="left"/>
      <w:pPr>
        <w:tabs>
          <w:tab w:val="num" w:pos="2215"/>
        </w:tabs>
        <w:ind w:left="2215" w:hanging="360"/>
      </w:pPr>
    </w:lvl>
    <w:lvl w:ilvl="2" w:tplc="0424001B">
      <w:start w:val="1"/>
      <w:numFmt w:val="lowerRoman"/>
      <w:lvlText w:val="%3."/>
      <w:lvlJc w:val="right"/>
      <w:pPr>
        <w:tabs>
          <w:tab w:val="num" w:pos="2935"/>
        </w:tabs>
        <w:ind w:left="2935" w:hanging="180"/>
      </w:pPr>
    </w:lvl>
    <w:lvl w:ilvl="3" w:tplc="0424000F">
      <w:start w:val="1"/>
      <w:numFmt w:val="decimal"/>
      <w:lvlText w:val="%4."/>
      <w:lvlJc w:val="left"/>
      <w:pPr>
        <w:tabs>
          <w:tab w:val="num" w:pos="3655"/>
        </w:tabs>
        <w:ind w:left="3655" w:hanging="360"/>
      </w:pPr>
    </w:lvl>
    <w:lvl w:ilvl="4" w:tplc="04240019">
      <w:start w:val="1"/>
      <w:numFmt w:val="lowerLetter"/>
      <w:lvlText w:val="%5."/>
      <w:lvlJc w:val="left"/>
      <w:pPr>
        <w:tabs>
          <w:tab w:val="num" w:pos="4375"/>
        </w:tabs>
        <w:ind w:left="4375" w:hanging="360"/>
      </w:pPr>
    </w:lvl>
    <w:lvl w:ilvl="5" w:tplc="0424001B">
      <w:start w:val="1"/>
      <w:numFmt w:val="lowerRoman"/>
      <w:lvlText w:val="%6."/>
      <w:lvlJc w:val="right"/>
      <w:pPr>
        <w:tabs>
          <w:tab w:val="num" w:pos="5095"/>
        </w:tabs>
        <w:ind w:left="5095" w:hanging="180"/>
      </w:pPr>
    </w:lvl>
    <w:lvl w:ilvl="6" w:tplc="0424000F">
      <w:start w:val="1"/>
      <w:numFmt w:val="decimal"/>
      <w:lvlText w:val="%7."/>
      <w:lvlJc w:val="left"/>
      <w:pPr>
        <w:tabs>
          <w:tab w:val="num" w:pos="5815"/>
        </w:tabs>
        <w:ind w:left="5815" w:hanging="360"/>
      </w:pPr>
    </w:lvl>
    <w:lvl w:ilvl="7" w:tplc="04240019">
      <w:start w:val="1"/>
      <w:numFmt w:val="lowerLetter"/>
      <w:lvlText w:val="%8."/>
      <w:lvlJc w:val="left"/>
      <w:pPr>
        <w:tabs>
          <w:tab w:val="num" w:pos="6535"/>
        </w:tabs>
        <w:ind w:left="6535" w:hanging="360"/>
      </w:pPr>
    </w:lvl>
    <w:lvl w:ilvl="8" w:tplc="0424001B">
      <w:start w:val="1"/>
      <w:numFmt w:val="lowerRoman"/>
      <w:lvlText w:val="%9."/>
      <w:lvlJc w:val="right"/>
      <w:pPr>
        <w:tabs>
          <w:tab w:val="num" w:pos="7255"/>
        </w:tabs>
        <w:ind w:left="7255" w:hanging="180"/>
      </w:pPr>
    </w:lvl>
  </w:abstractNum>
  <w:abstractNum w:abstractNumId="10"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1" w15:restartNumberingAfterBreak="0">
    <w:nsid w:val="166E1F4C"/>
    <w:multiLevelType w:val="hybridMultilevel"/>
    <w:tmpl w:val="E15C18B6"/>
    <w:lvl w:ilvl="0" w:tplc="0ED8F50A">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D9415A"/>
    <w:multiLevelType w:val="hybridMultilevel"/>
    <w:tmpl w:val="D214C9FA"/>
    <w:lvl w:ilvl="0" w:tplc="2F16D10A">
      <w:start w:val="1"/>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2B2E78"/>
    <w:multiLevelType w:val="hybridMultilevel"/>
    <w:tmpl w:val="B47469F0"/>
    <w:lvl w:ilvl="0" w:tplc="3D3C8836">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CFE68E6"/>
    <w:multiLevelType w:val="hybridMultilevel"/>
    <w:tmpl w:val="03320FAE"/>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15"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855356"/>
    <w:multiLevelType w:val="hybridMultilevel"/>
    <w:tmpl w:val="B084586C"/>
    <w:lvl w:ilvl="0" w:tplc="3DAC6B1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C832FB"/>
    <w:multiLevelType w:val="hybridMultilevel"/>
    <w:tmpl w:val="7F7AF02E"/>
    <w:lvl w:ilvl="0" w:tplc="2CD2EEF2">
      <w:start w:val="1"/>
      <w:numFmt w:val="lowerLetter"/>
      <w:lvlText w:val="%1)"/>
      <w:lvlJc w:val="left"/>
      <w:pPr>
        <w:tabs>
          <w:tab w:val="num" w:pos="1068"/>
        </w:tabs>
        <w:ind w:left="1068" w:hanging="360"/>
      </w:pPr>
      <w:rPr>
        <w:rFonts w:hint="default"/>
      </w:rPr>
    </w:lvl>
    <w:lvl w:ilvl="1" w:tplc="E40C1D8A">
      <w:start w:val="1"/>
      <w:numFmt w:val="bullet"/>
      <w:lvlText w:val=""/>
      <w:lvlJc w:val="left"/>
      <w:pPr>
        <w:tabs>
          <w:tab w:val="num" w:pos="1788"/>
        </w:tabs>
        <w:ind w:left="1788" w:hanging="360"/>
      </w:pPr>
      <w:rPr>
        <w:rFonts w:ascii="Symbol" w:hAnsi="Symbol"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26CE7448"/>
    <w:multiLevelType w:val="hybridMultilevel"/>
    <w:tmpl w:val="29425174"/>
    <w:lvl w:ilvl="0" w:tplc="D820F614">
      <w:start w:val="1"/>
      <w:numFmt w:val="lowerLetter"/>
      <w:lvlText w:val="%1)"/>
      <w:lvlJc w:val="left"/>
      <w:pPr>
        <w:ind w:left="510" w:hanging="51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7B45C7F"/>
    <w:multiLevelType w:val="hybridMultilevel"/>
    <w:tmpl w:val="CCBE50D0"/>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20" w15:restartNumberingAfterBreak="0">
    <w:nsid w:val="27BE6505"/>
    <w:multiLevelType w:val="multilevel"/>
    <w:tmpl w:val="566C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2E4839C6"/>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31513AF3"/>
    <w:multiLevelType w:val="hybridMultilevel"/>
    <w:tmpl w:val="6FCA11BA"/>
    <w:lvl w:ilvl="0" w:tplc="D0EEEDD4">
      <w:start w:val="4"/>
      <w:numFmt w:val="decimal"/>
      <w:lvlText w:val="%1."/>
      <w:lvlJc w:val="left"/>
      <w:pPr>
        <w:ind w:left="36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DB23CB"/>
    <w:multiLevelType w:val="hybridMultilevel"/>
    <w:tmpl w:val="D0085400"/>
    <w:lvl w:ilvl="0" w:tplc="D60E62DE">
      <w:start w:val="4"/>
      <w:numFmt w:val="lowerLetter"/>
      <w:lvlText w:val="%1)"/>
      <w:lvlJc w:val="left"/>
      <w:pPr>
        <w:tabs>
          <w:tab w:val="num" w:pos="644"/>
        </w:tabs>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5583EFB"/>
    <w:multiLevelType w:val="multilevel"/>
    <w:tmpl w:val="34BEC4E6"/>
    <w:lvl w:ilvl="0">
      <w:start w:val="1"/>
      <w:numFmt w:val="decimal"/>
      <w:lvlText w:val="%1."/>
      <w:lvlJc w:val="left"/>
      <w:pPr>
        <w:tabs>
          <w:tab w:val="num" w:pos="360"/>
        </w:tabs>
        <w:ind w:left="360" w:hanging="360"/>
      </w:pPr>
      <w:rPr>
        <w:rFonts w:hint="default"/>
        <w:b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lowerLetter"/>
      <w:lvlText w:val="%3)"/>
      <w:lvlJc w:val="left"/>
      <w:pPr>
        <w:tabs>
          <w:tab w:val="num" w:pos="2160"/>
        </w:tabs>
        <w:ind w:left="2160" w:hanging="360"/>
      </w:pPr>
      <w:rPr>
        <w:rFonts w:ascii="Tahoma" w:hAnsi="Tahoma" w:cs="Tahoma" w:hint="default"/>
        <w:i w:val="0"/>
        <w:sz w:val="20"/>
      </w:rPr>
    </w:lvl>
    <w:lvl w:ilvl="3">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start w:val="1"/>
      <w:numFmt w:val="upperRoman"/>
      <w:lvlText w:val="%5."/>
      <w:lvlJc w:val="left"/>
      <w:pPr>
        <w:ind w:left="3960" w:hanging="720"/>
      </w:pPr>
      <w:rPr>
        <w:rFont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1E5EC3"/>
    <w:multiLevelType w:val="hybridMultilevel"/>
    <w:tmpl w:val="A8D6B232"/>
    <w:lvl w:ilvl="0" w:tplc="76309E9E">
      <w:start w:val="1"/>
      <w:numFmt w:val="bullet"/>
      <w:lvlText w:val="٭"/>
      <w:lvlJc w:val="left"/>
      <w:pPr>
        <w:tabs>
          <w:tab w:val="num" w:pos="663"/>
        </w:tabs>
        <w:ind w:left="663" w:hanging="360"/>
      </w:pPr>
      <w:rPr>
        <w:rFonts w:ascii="Tahoma" w:hAnsi="Tahoma" w:cs="Times New Roman" w:hint="default"/>
        <w:color w:val="auto"/>
      </w:rPr>
    </w:lvl>
    <w:lvl w:ilvl="1" w:tplc="04240019">
      <w:start w:val="1"/>
      <w:numFmt w:val="lowerLetter"/>
      <w:lvlText w:val="%2."/>
      <w:lvlJc w:val="left"/>
      <w:pPr>
        <w:tabs>
          <w:tab w:val="num" w:pos="1383"/>
        </w:tabs>
        <w:ind w:left="1383" w:hanging="360"/>
      </w:pPr>
    </w:lvl>
    <w:lvl w:ilvl="2" w:tplc="0424001B" w:tentative="1">
      <w:start w:val="1"/>
      <w:numFmt w:val="lowerRoman"/>
      <w:lvlText w:val="%3."/>
      <w:lvlJc w:val="right"/>
      <w:pPr>
        <w:tabs>
          <w:tab w:val="num" w:pos="2103"/>
        </w:tabs>
        <w:ind w:left="2103" w:hanging="180"/>
      </w:pPr>
    </w:lvl>
    <w:lvl w:ilvl="3" w:tplc="0424000F" w:tentative="1">
      <w:start w:val="1"/>
      <w:numFmt w:val="decimal"/>
      <w:lvlText w:val="%4."/>
      <w:lvlJc w:val="left"/>
      <w:pPr>
        <w:tabs>
          <w:tab w:val="num" w:pos="2823"/>
        </w:tabs>
        <w:ind w:left="2823" w:hanging="360"/>
      </w:pPr>
    </w:lvl>
    <w:lvl w:ilvl="4" w:tplc="04240019" w:tentative="1">
      <w:start w:val="1"/>
      <w:numFmt w:val="lowerLetter"/>
      <w:lvlText w:val="%5."/>
      <w:lvlJc w:val="left"/>
      <w:pPr>
        <w:tabs>
          <w:tab w:val="num" w:pos="3543"/>
        </w:tabs>
        <w:ind w:left="3543" w:hanging="360"/>
      </w:pPr>
    </w:lvl>
    <w:lvl w:ilvl="5" w:tplc="0424001B" w:tentative="1">
      <w:start w:val="1"/>
      <w:numFmt w:val="lowerRoman"/>
      <w:lvlText w:val="%6."/>
      <w:lvlJc w:val="right"/>
      <w:pPr>
        <w:tabs>
          <w:tab w:val="num" w:pos="4263"/>
        </w:tabs>
        <w:ind w:left="4263" w:hanging="180"/>
      </w:pPr>
    </w:lvl>
    <w:lvl w:ilvl="6" w:tplc="0424000F" w:tentative="1">
      <w:start w:val="1"/>
      <w:numFmt w:val="decimal"/>
      <w:lvlText w:val="%7."/>
      <w:lvlJc w:val="left"/>
      <w:pPr>
        <w:tabs>
          <w:tab w:val="num" w:pos="4983"/>
        </w:tabs>
        <w:ind w:left="4983" w:hanging="360"/>
      </w:pPr>
    </w:lvl>
    <w:lvl w:ilvl="7" w:tplc="04240019" w:tentative="1">
      <w:start w:val="1"/>
      <w:numFmt w:val="lowerLetter"/>
      <w:lvlText w:val="%8."/>
      <w:lvlJc w:val="left"/>
      <w:pPr>
        <w:tabs>
          <w:tab w:val="num" w:pos="5703"/>
        </w:tabs>
        <w:ind w:left="5703" w:hanging="360"/>
      </w:pPr>
    </w:lvl>
    <w:lvl w:ilvl="8" w:tplc="0424001B" w:tentative="1">
      <w:start w:val="1"/>
      <w:numFmt w:val="lowerRoman"/>
      <w:lvlText w:val="%9."/>
      <w:lvlJc w:val="right"/>
      <w:pPr>
        <w:tabs>
          <w:tab w:val="num" w:pos="6423"/>
        </w:tabs>
        <w:ind w:left="6423" w:hanging="180"/>
      </w:pPr>
    </w:lvl>
  </w:abstractNum>
  <w:abstractNum w:abstractNumId="29" w15:restartNumberingAfterBreak="0">
    <w:nsid w:val="379A40E3"/>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8903D7B"/>
    <w:multiLevelType w:val="hybridMultilevel"/>
    <w:tmpl w:val="1B0AC5D2"/>
    <w:lvl w:ilvl="0" w:tplc="56DA84CC">
      <w:start w:val="1"/>
      <w:numFmt w:val="lowerLetter"/>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31" w15:restartNumberingAfterBreak="0">
    <w:nsid w:val="38E72404"/>
    <w:multiLevelType w:val="hybridMultilevel"/>
    <w:tmpl w:val="E7F89846"/>
    <w:lvl w:ilvl="0" w:tplc="408CA1C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3A7727E7"/>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B283DDE"/>
    <w:multiLevelType w:val="hybridMultilevel"/>
    <w:tmpl w:val="5F640676"/>
    <w:lvl w:ilvl="0" w:tplc="8F16AA94">
      <w:start w:val="4"/>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EC1242D"/>
    <w:multiLevelType w:val="hybridMultilevel"/>
    <w:tmpl w:val="0A907228"/>
    <w:lvl w:ilvl="0" w:tplc="FB101F12">
      <w:start w:val="2"/>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4C16C5E"/>
    <w:multiLevelType w:val="hybridMultilevel"/>
    <w:tmpl w:val="5F72F38E"/>
    <w:lvl w:ilvl="0" w:tplc="76309E9E">
      <w:start w:val="1"/>
      <w:numFmt w:val="bullet"/>
      <w:lvlText w:val="٭"/>
      <w:lvlJc w:val="left"/>
      <w:pPr>
        <w:ind w:left="1440" w:hanging="360"/>
      </w:pPr>
      <w:rPr>
        <w:rFonts w:ascii="Tahoma" w:hAnsi="Tahoma"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9" w15:restartNumberingAfterBreak="0">
    <w:nsid w:val="4A625F12"/>
    <w:multiLevelType w:val="hybridMultilevel"/>
    <w:tmpl w:val="165048AA"/>
    <w:lvl w:ilvl="0" w:tplc="76309E9E">
      <w:start w:val="1"/>
      <w:numFmt w:val="bullet"/>
      <w:lvlText w:val="٭"/>
      <w:lvlJc w:val="left"/>
      <w:pPr>
        <w:tabs>
          <w:tab w:val="num" w:pos="1068"/>
        </w:tabs>
        <w:ind w:left="1068"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40" w15:restartNumberingAfterBreak="0">
    <w:nsid w:val="4D017331"/>
    <w:multiLevelType w:val="hybridMultilevel"/>
    <w:tmpl w:val="6B82D8B2"/>
    <w:lvl w:ilvl="0" w:tplc="76309E9E">
      <w:start w:val="1"/>
      <w:numFmt w:val="bullet"/>
      <w:lvlText w:val="٭"/>
      <w:lvlJc w:val="left"/>
      <w:pPr>
        <w:tabs>
          <w:tab w:val="num" w:pos="1776"/>
        </w:tabs>
        <w:ind w:left="1776"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41"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41868B4"/>
    <w:multiLevelType w:val="hybridMultilevel"/>
    <w:tmpl w:val="391C51D2"/>
    <w:lvl w:ilvl="0" w:tplc="76309E9E">
      <w:start w:val="1"/>
      <w:numFmt w:val="bullet"/>
      <w:lvlText w:val="٭"/>
      <w:lvlJc w:val="left"/>
      <w:pPr>
        <w:tabs>
          <w:tab w:val="num" w:pos="861"/>
        </w:tabs>
        <w:ind w:left="861" w:hanging="360"/>
      </w:pPr>
      <w:rPr>
        <w:rFonts w:ascii="Tahoma" w:hAnsi="Tahoma" w:cs="Times New Roman" w:hint="default"/>
        <w:color w:val="auto"/>
      </w:rPr>
    </w:lvl>
    <w:lvl w:ilvl="1" w:tplc="04240019">
      <w:start w:val="1"/>
      <w:numFmt w:val="lowerLetter"/>
      <w:lvlText w:val="%2."/>
      <w:lvlJc w:val="left"/>
      <w:pPr>
        <w:tabs>
          <w:tab w:val="num" w:pos="1581"/>
        </w:tabs>
        <w:ind w:left="1581" w:hanging="360"/>
      </w:pPr>
    </w:lvl>
    <w:lvl w:ilvl="2" w:tplc="0424001B">
      <w:start w:val="1"/>
      <w:numFmt w:val="lowerRoman"/>
      <w:lvlText w:val="%3."/>
      <w:lvlJc w:val="right"/>
      <w:pPr>
        <w:tabs>
          <w:tab w:val="num" w:pos="2301"/>
        </w:tabs>
        <w:ind w:left="2301" w:hanging="180"/>
      </w:pPr>
    </w:lvl>
    <w:lvl w:ilvl="3" w:tplc="0424000F">
      <w:start w:val="1"/>
      <w:numFmt w:val="decimal"/>
      <w:lvlText w:val="%4."/>
      <w:lvlJc w:val="left"/>
      <w:pPr>
        <w:tabs>
          <w:tab w:val="num" w:pos="3021"/>
        </w:tabs>
        <w:ind w:left="3021" w:hanging="360"/>
      </w:pPr>
    </w:lvl>
    <w:lvl w:ilvl="4" w:tplc="04240019">
      <w:start w:val="1"/>
      <w:numFmt w:val="lowerLetter"/>
      <w:lvlText w:val="%5."/>
      <w:lvlJc w:val="left"/>
      <w:pPr>
        <w:tabs>
          <w:tab w:val="num" w:pos="3741"/>
        </w:tabs>
        <w:ind w:left="3741" w:hanging="360"/>
      </w:pPr>
    </w:lvl>
    <w:lvl w:ilvl="5" w:tplc="0424001B">
      <w:start w:val="1"/>
      <w:numFmt w:val="lowerRoman"/>
      <w:lvlText w:val="%6."/>
      <w:lvlJc w:val="right"/>
      <w:pPr>
        <w:tabs>
          <w:tab w:val="num" w:pos="4461"/>
        </w:tabs>
        <w:ind w:left="4461" w:hanging="180"/>
      </w:pPr>
    </w:lvl>
    <w:lvl w:ilvl="6" w:tplc="0424000F">
      <w:start w:val="1"/>
      <w:numFmt w:val="decimal"/>
      <w:lvlText w:val="%7."/>
      <w:lvlJc w:val="left"/>
      <w:pPr>
        <w:tabs>
          <w:tab w:val="num" w:pos="5181"/>
        </w:tabs>
        <w:ind w:left="5181" w:hanging="360"/>
      </w:pPr>
    </w:lvl>
    <w:lvl w:ilvl="7" w:tplc="04240019">
      <w:start w:val="1"/>
      <w:numFmt w:val="lowerLetter"/>
      <w:lvlText w:val="%8."/>
      <w:lvlJc w:val="left"/>
      <w:pPr>
        <w:tabs>
          <w:tab w:val="num" w:pos="5901"/>
        </w:tabs>
        <w:ind w:left="5901" w:hanging="360"/>
      </w:pPr>
    </w:lvl>
    <w:lvl w:ilvl="8" w:tplc="0424001B">
      <w:start w:val="1"/>
      <w:numFmt w:val="lowerRoman"/>
      <w:lvlText w:val="%9."/>
      <w:lvlJc w:val="right"/>
      <w:pPr>
        <w:tabs>
          <w:tab w:val="num" w:pos="6621"/>
        </w:tabs>
        <w:ind w:left="6621" w:hanging="180"/>
      </w:pPr>
    </w:lvl>
  </w:abstractNum>
  <w:abstractNum w:abstractNumId="43"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44" w15:restartNumberingAfterBreak="0">
    <w:nsid w:val="558E63AF"/>
    <w:multiLevelType w:val="hybridMultilevel"/>
    <w:tmpl w:val="44109DF0"/>
    <w:lvl w:ilvl="0" w:tplc="01FA3604">
      <w:start w:val="3"/>
      <w:numFmt w:val="low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46"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A6D570F"/>
    <w:multiLevelType w:val="hybridMultilevel"/>
    <w:tmpl w:val="D81A15C4"/>
    <w:lvl w:ilvl="0" w:tplc="3D3C8836">
      <w:start w:val="2"/>
      <w:numFmt w:val="bullet"/>
      <w:lvlText w:val="-"/>
      <w:lvlJc w:val="left"/>
      <w:pPr>
        <w:tabs>
          <w:tab w:val="num" w:pos="360"/>
        </w:tabs>
        <w:ind w:left="360" w:hanging="360"/>
      </w:pPr>
      <w:rPr>
        <w:rFonts w:ascii="Times New Roman" w:eastAsia="Times New Roman" w:hAnsi="Times New Roman" w:cs="Times New Roman" w:hint="default"/>
      </w:rPr>
    </w:lvl>
    <w:lvl w:ilvl="1" w:tplc="CF2666F6">
      <w:start w:val="1"/>
      <w:numFmt w:val="bullet"/>
      <w:lvlText w:val=""/>
      <w:lvlJc w:val="left"/>
      <w:pPr>
        <w:tabs>
          <w:tab w:val="num" w:pos="1080"/>
        </w:tabs>
        <w:ind w:left="1080" w:hanging="360"/>
      </w:pPr>
      <w:rPr>
        <w:rFonts w:ascii="Symbol" w:hAnsi="Symbol" w:hint="default"/>
        <w:color w:val="auto"/>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7E74BE7"/>
    <w:multiLevelType w:val="hybridMultilevel"/>
    <w:tmpl w:val="69BE2C2A"/>
    <w:lvl w:ilvl="0" w:tplc="EF7640D0">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8CD55E1"/>
    <w:multiLevelType w:val="hybridMultilevel"/>
    <w:tmpl w:val="B31E0A36"/>
    <w:lvl w:ilvl="0" w:tplc="710C52FA">
      <w:start w:val="7"/>
      <w:numFmt w:val="lowerLetter"/>
      <w:lvlText w:val="%1)"/>
      <w:lvlJc w:val="left"/>
      <w:pPr>
        <w:ind w:left="78" w:hanging="360"/>
      </w:pPr>
      <w:rPr>
        <w:rFonts w:hint="default"/>
        <w:color w:val="auto"/>
      </w:rPr>
    </w:lvl>
    <w:lvl w:ilvl="1" w:tplc="04240019" w:tentative="1">
      <w:start w:val="1"/>
      <w:numFmt w:val="lowerLetter"/>
      <w:lvlText w:val="%2."/>
      <w:lvlJc w:val="left"/>
      <w:pPr>
        <w:ind w:left="1158" w:hanging="360"/>
      </w:pPr>
    </w:lvl>
    <w:lvl w:ilvl="2" w:tplc="0424001B" w:tentative="1">
      <w:start w:val="1"/>
      <w:numFmt w:val="lowerRoman"/>
      <w:lvlText w:val="%3."/>
      <w:lvlJc w:val="right"/>
      <w:pPr>
        <w:ind w:left="1878" w:hanging="180"/>
      </w:pPr>
    </w:lvl>
    <w:lvl w:ilvl="3" w:tplc="0424000F" w:tentative="1">
      <w:start w:val="1"/>
      <w:numFmt w:val="decimal"/>
      <w:lvlText w:val="%4."/>
      <w:lvlJc w:val="left"/>
      <w:pPr>
        <w:ind w:left="2598" w:hanging="360"/>
      </w:pPr>
    </w:lvl>
    <w:lvl w:ilvl="4" w:tplc="04240019" w:tentative="1">
      <w:start w:val="1"/>
      <w:numFmt w:val="lowerLetter"/>
      <w:lvlText w:val="%5."/>
      <w:lvlJc w:val="left"/>
      <w:pPr>
        <w:ind w:left="3318" w:hanging="360"/>
      </w:pPr>
    </w:lvl>
    <w:lvl w:ilvl="5" w:tplc="0424001B" w:tentative="1">
      <w:start w:val="1"/>
      <w:numFmt w:val="lowerRoman"/>
      <w:lvlText w:val="%6."/>
      <w:lvlJc w:val="right"/>
      <w:pPr>
        <w:ind w:left="4038" w:hanging="180"/>
      </w:pPr>
    </w:lvl>
    <w:lvl w:ilvl="6" w:tplc="0424000F" w:tentative="1">
      <w:start w:val="1"/>
      <w:numFmt w:val="decimal"/>
      <w:lvlText w:val="%7."/>
      <w:lvlJc w:val="left"/>
      <w:pPr>
        <w:ind w:left="4758" w:hanging="360"/>
      </w:pPr>
    </w:lvl>
    <w:lvl w:ilvl="7" w:tplc="04240019" w:tentative="1">
      <w:start w:val="1"/>
      <w:numFmt w:val="lowerLetter"/>
      <w:lvlText w:val="%8."/>
      <w:lvlJc w:val="left"/>
      <w:pPr>
        <w:ind w:left="5478" w:hanging="360"/>
      </w:pPr>
    </w:lvl>
    <w:lvl w:ilvl="8" w:tplc="0424001B" w:tentative="1">
      <w:start w:val="1"/>
      <w:numFmt w:val="lowerRoman"/>
      <w:lvlText w:val="%9."/>
      <w:lvlJc w:val="right"/>
      <w:pPr>
        <w:ind w:left="6198" w:hanging="180"/>
      </w:pPr>
    </w:lvl>
  </w:abstractNum>
  <w:abstractNum w:abstractNumId="53" w15:restartNumberingAfterBreak="0">
    <w:nsid w:val="69CA2A01"/>
    <w:multiLevelType w:val="hybridMultilevel"/>
    <w:tmpl w:val="4CB666AA"/>
    <w:lvl w:ilvl="0" w:tplc="76309E9E">
      <w:start w:val="1"/>
      <w:numFmt w:val="bullet"/>
      <w:lvlText w:val="٭"/>
      <w:lvlJc w:val="left"/>
      <w:pPr>
        <w:ind w:left="1146" w:hanging="360"/>
      </w:pPr>
      <w:rPr>
        <w:rFonts w:ascii="Tahoma" w:hAnsi="Tahoma" w:cs="Times New Roman" w:hint="default"/>
        <w:color w:val="auto"/>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4" w15:restartNumberingAfterBreak="0">
    <w:nsid w:val="6F0A2E8A"/>
    <w:multiLevelType w:val="hybridMultilevel"/>
    <w:tmpl w:val="55E6E0A0"/>
    <w:lvl w:ilvl="0" w:tplc="76309E9E">
      <w:start w:val="1"/>
      <w:numFmt w:val="bullet"/>
      <w:lvlText w:val="٭"/>
      <w:lvlJc w:val="left"/>
      <w:pPr>
        <w:tabs>
          <w:tab w:val="num" w:pos="1428"/>
        </w:tabs>
        <w:ind w:left="1428" w:hanging="360"/>
      </w:pPr>
      <w:rPr>
        <w:rFonts w:ascii="Tahoma" w:hAnsi="Tahoma" w:cs="Times New Roman" w:hint="default"/>
        <w:color w:val="auto"/>
      </w:rPr>
    </w:lvl>
    <w:lvl w:ilvl="1" w:tplc="04240019">
      <w:start w:val="1"/>
      <w:numFmt w:val="lowerLetter"/>
      <w:lvlText w:val="%2."/>
      <w:lvlJc w:val="left"/>
      <w:pPr>
        <w:tabs>
          <w:tab w:val="num" w:pos="2148"/>
        </w:tabs>
        <w:ind w:left="2148" w:hanging="360"/>
      </w:pPr>
    </w:lvl>
    <w:lvl w:ilvl="2" w:tplc="0424001B">
      <w:start w:val="1"/>
      <w:numFmt w:val="lowerRoman"/>
      <w:lvlText w:val="%3."/>
      <w:lvlJc w:val="right"/>
      <w:pPr>
        <w:tabs>
          <w:tab w:val="num" w:pos="2868"/>
        </w:tabs>
        <w:ind w:left="2868" w:hanging="180"/>
      </w:pPr>
    </w:lvl>
    <w:lvl w:ilvl="3" w:tplc="0424000F">
      <w:start w:val="1"/>
      <w:numFmt w:val="decimal"/>
      <w:lvlText w:val="%4."/>
      <w:lvlJc w:val="left"/>
      <w:pPr>
        <w:tabs>
          <w:tab w:val="num" w:pos="3588"/>
        </w:tabs>
        <w:ind w:left="3588" w:hanging="360"/>
      </w:pPr>
    </w:lvl>
    <w:lvl w:ilvl="4" w:tplc="04240019">
      <w:start w:val="1"/>
      <w:numFmt w:val="lowerLetter"/>
      <w:lvlText w:val="%5."/>
      <w:lvlJc w:val="left"/>
      <w:pPr>
        <w:tabs>
          <w:tab w:val="num" w:pos="4308"/>
        </w:tabs>
        <w:ind w:left="4308" w:hanging="360"/>
      </w:pPr>
    </w:lvl>
    <w:lvl w:ilvl="5" w:tplc="0424001B">
      <w:start w:val="1"/>
      <w:numFmt w:val="lowerRoman"/>
      <w:lvlText w:val="%6."/>
      <w:lvlJc w:val="right"/>
      <w:pPr>
        <w:tabs>
          <w:tab w:val="num" w:pos="5028"/>
        </w:tabs>
        <w:ind w:left="5028" w:hanging="180"/>
      </w:pPr>
    </w:lvl>
    <w:lvl w:ilvl="6" w:tplc="0424000F">
      <w:start w:val="1"/>
      <w:numFmt w:val="decimal"/>
      <w:lvlText w:val="%7."/>
      <w:lvlJc w:val="left"/>
      <w:pPr>
        <w:tabs>
          <w:tab w:val="num" w:pos="5748"/>
        </w:tabs>
        <w:ind w:left="5748" w:hanging="360"/>
      </w:pPr>
    </w:lvl>
    <w:lvl w:ilvl="7" w:tplc="04240019">
      <w:start w:val="1"/>
      <w:numFmt w:val="lowerLetter"/>
      <w:lvlText w:val="%8."/>
      <w:lvlJc w:val="left"/>
      <w:pPr>
        <w:tabs>
          <w:tab w:val="num" w:pos="6468"/>
        </w:tabs>
        <w:ind w:left="6468" w:hanging="360"/>
      </w:pPr>
    </w:lvl>
    <w:lvl w:ilvl="8" w:tplc="0424001B">
      <w:start w:val="1"/>
      <w:numFmt w:val="lowerRoman"/>
      <w:lvlText w:val="%9."/>
      <w:lvlJc w:val="right"/>
      <w:pPr>
        <w:tabs>
          <w:tab w:val="num" w:pos="7188"/>
        </w:tabs>
        <w:ind w:left="7188" w:hanging="180"/>
      </w:pPr>
    </w:lvl>
  </w:abstractNum>
  <w:abstractNum w:abstractNumId="55" w15:restartNumberingAfterBreak="0">
    <w:nsid w:val="6FB94EE6"/>
    <w:multiLevelType w:val="hybridMultilevel"/>
    <w:tmpl w:val="3F343C30"/>
    <w:lvl w:ilvl="0" w:tplc="94CA6D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768A63F3"/>
    <w:multiLevelType w:val="hybridMultilevel"/>
    <w:tmpl w:val="77EE4EB8"/>
    <w:lvl w:ilvl="0" w:tplc="38F8CBB2">
      <w:start w:val="5"/>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60" w15:restartNumberingAfterBreak="0">
    <w:nsid w:val="78CA27C4"/>
    <w:multiLevelType w:val="hybridMultilevel"/>
    <w:tmpl w:val="9CCA6AC0"/>
    <w:lvl w:ilvl="0" w:tplc="3D44D59A">
      <w:start w:val="3"/>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43"/>
  </w:num>
  <w:num w:numId="2">
    <w:abstractNumId w:val="38"/>
  </w:num>
  <w:num w:numId="3">
    <w:abstractNumId w:val="49"/>
  </w:num>
  <w:num w:numId="4">
    <w:abstractNumId w:val="36"/>
  </w:num>
  <w:num w:numId="5">
    <w:abstractNumId w:val="46"/>
  </w:num>
  <w:num w:numId="6">
    <w:abstractNumId w:val="27"/>
  </w:num>
  <w:num w:numId="7">
    <w:abstractNumId w:val="6"/>
  </w:num>
  <w:num w:numId="8">
    <w:abstractNumId w:val="61"/>
  </w:num>
  <w:num w:numId="9">
    <w:abstractNumId w:val="10"/>
  </w:num>
  <w:num w:numId="10">
    <w:abstractNumId w:val="51"/>
  </w:num>
  <w:num w:numId="11">
    <w:abstractNumId w:val="3"/>
  </w:num>
  <w:num w:numId="12">
    <w:abstractNumId w:val="4"/>
  </w:num>
  <w:num w:numId="13">
    <w:abstractNumId w:val="59"/>
  </w:num>
  <w:num w:numId="14">
    <w:abstractNumId w:val="21"/>
  </w:num>
  <w:num w:numId="15">
    <w:abstractNumId w:val="23"/>
  </w:num>
  <w:num w:numId="16">
    <w:abstractNumId w:val="32"/>
  </w:num>
  <w:num w:numId="17">
    <w:abstractNumId w:val="15"/>
  </w:num>
  <w:num w:numId="18">
    <w:abstractNumId w:val="24"/>
  </w:num>
  <w:num w:numId="1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20">
    <w:abstractNumId w:val="31"/>
  </w:num>
  <w:num w:numId="21">
    <w:abstractNumId w:val="30"/>
  </w:num>
  <w:num w:numId="22">
    <w:abstractNumId w:val="28"/>
  </w:num>
  <w:num w:numId="23">
    <w:abstractNumId w:val="40"/>
  </w:num>
  <w:num w:numId="24">
    <w:abstractNumId w:val="39"/>
  </w:num>
  <w:num w:numId="25">
    <w:abstractNumId w:val="8"/>
  </w:num>
  <w:num w:numId="26">
    <w:abstractNumId w:val="18"/>
  </w:num>
  <w:num w:numId="27">
    <w:abstractNumId w:val="44"/>
  </w:num>
  <w:num w:numId="28">
    <w:abstractNumId w:val="16"/>
  </w:num>
  <w:num w:numId="29">
    <w:abstractNumId w:val="55"/>
  </w:num>
  <w:num w:numId="30">
    <w:abstractNumId w:val="53"/>
  </w:num>
  <w:num w:numId="31">
    <w:abstractNumId w:val="33"/>
  </w:num>
  <w:num w:numId="32">
    <w:abstractNumId w:val="52"/>
  </w:num>
  <w:num w:numId="33">
    <w:abstractNumId w:val="50"/>
  </w:num>
  <w:num w:numId="3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19"/>
  </w:num>
  <w:num w:numId="39">
    <w:abstractNumId w:val="54"/>
  </w:num>
  <w:num w:numId="40">
    <w:abstractNumId w:val="29"/>
  </w:num>
  <w:num w:numId="41">
    <w:abstractNumId w:val="2"/>
  </w:num>
  <w:num w:numId="42">
    <w:abstractNumId w:val="37"/>
  </w:num>
  <w:num w:numId="43">
    <w:abstractNumId w:val="22"/>
  </w:num>
  <w:num w:numId="44">
    <w:abstractNumId w:val="25"/>
  </w:num>
  <w:num w:numId="45">
    <w:abstractNumId w:val="58"/>
  </w:num>
  <w:num w:numId="46">
    <w:abstractNumId w:val="12"/>
  </w:num>
  <w:num w:numId="47">
    <w:abstractNumId w:val="42"/>
  </w:num>
  <w:num w:numId="48">
    <w:abstractNumId w:val="35"/>
  </w:num>
  <w:num w:numId="49">
    <w:abstractNumId w:val="34"/>
  </w:num>
  <w:num w:numId="50">
    <w:abstractNumId w:val="60"/>
  </w:num>
  <w:num w:numId="51">
    <w:abstractNumId w:val="26"/>
  </w:num>
  <w:num w:numId="52">
    <w:abstractNumId w:val="11"/>
  </w:num>
  <w:num w:numId="53">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num>
  <w:num w:numId="55">
    <w:abstractNumId w:val="41"/>
  </w:num>
  <w:num w:numId="56">
    <w:abstractNumId w:val="56"/>
  </w:num>
  <w:num w:numId="57">
    <w:abstractNumId w:val="48"/>
  </w:num>
  <w:num w:numId="58">
    <w:abstractNumId w:val="5"/>
  </w:num>
  <w:num w:numId="59">
    <w:abstractNumId w:val="20"/>
  </w:num>
  <w:num w:numId="60">
    <w:abstractNumId w:val="47"/>
  </w:num>
  <w:num w:numId="61">
    <w:abstractNumId w:val="1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44C3"/>
    <w:rsid w:val="0002675B"/>
    <w:rsid w:val="00027085"/>
    <w:rsid w:val="00027729"/>
    <w:rsid w:val="000301D6"/>
    <w:rsid w:val="00031506"/>
    <w:rsid w:val="00032AEB"/>
    <w:rsid w:val="00035196"/>
    <w:rsid w:val="00044522"/>
    <w:rsid w:val="000453B0"/>
    <w:rsid w:val="00045961"/>
    <w:rsid w:val="0006622D"/>
    <w:rsid w:val="00066D55"/>
    <w:rsid w:val="00067E79"/>
    <w:rsid w:val="000720E2"/>
    <w:rsid w:val="00075753"/>
    <w:rsid w:val="00077D4E"/>
    <w:rsid w:val="00084EA5"/>
    <w:rsid w:val="00086B02"/>
    <w:rsid w:val="0009323D"/>
    <w:rsid w:val="000A3ED5"/>
    <w:rsid w:val="000A4178"/>
    <w:rsid w:val="000B101D"/>
    <w:rsid w:val="000C28A3"/>
    <w:rsid w:val="000C6A73"/>
    <w:rsid w:val="000D134D"/>
    <w:rsid w:val="000E588D"/>
    <w:rsid w:val="000E727C"/>
    <w:rsid w:val="000F6297"/>
    <w:rsid w:val="000F7A1C"/>
    <w:rsid w:val="00102FE7"/>
    <w:rsid w:val="0010642B"/>
    <w:rsid w:val="00106DD8"/>
    <w:rsid w:val="001101C6"/>
    <w:rsid w:val="00123F79"/>
    <w:rsid w:val="001303C2"/>
    <w:rsid w:val="00130FA3"/>
    <w:rsid w:val="00131455"/>
    <w:rsid w:val="00146C10"/>
    <w:rsid w:val="00150900"/>
    <w:rsid w:val="00155403"/>
    <w:rsid w:val="0016216F"/>
    <w:rsid w:val="001716BD"/>
    <w:rsid w:val="001760E7"/>
    <w:rsid w:val="001762E3"/>
    <w:rsid w:val="00180730"/>
    <w:rsid w:val="0018153B"/>
    <w:rsid w:val="00192659"/>
    <w:rsid w:val="001A000A"/>
    <w:rsid w:val="001A7A98"/>
    <w:rsid w:val="001B08D0"/>
    <w:rsid w:val="001B0DF0"/>
    <w:rsid w:val="001B43AF"/>
    <w:rsid w:val="001B558E"/>
    <w:rsid w:val="001B65B1"/>
    <w:rsid w:val="001B7E8D"/>
    <w:rsid w:val="001D39F0"/>
    <w:rsid w:val="001D4D34"/>
    <w:rsid w:val="001E1AB0"/>
    <w:rsid w:val="001E2AAD"/>
    <w:rsid w:val="001E4206"/>
    <w:rsid w:val="001F2FED"/>
    <w:rsid w:val="001F349D"/>
    <w:rsid w:val="001F490E"/>
    <w:rsid w:val="001F4FF6"/>
    <w:rsid w:val="001F62A4"/>
    <w:rsid w:val="0021697C"/>
    <w:rsid w:val="00225D8C"/>
    <w:rsid w:val="00227EF2"/>
    <w:rsid w:val="002311CF"/>
    <w:rsid w:val="00240355"/>
    <w:rsid w:val="00243C52"/>
    <w:rsid w:val="002442AC"/>
    <w:rsid w:val="002450D0"/>
    <w:rsid w:val="00245E9E"/>
    <w:rsid w:val="002471BF"/>
    <w:rsid w:val="00252147"/>
    <w:rsid w:val="00253398"/>
    <w:rsid w:val="00262C4E"/>
    <w:rsid w:val="00266637"/>
    <w:rsid w:val="00270196"/>
    <w:rsid w:val="00273407"/>
    <w:rsid w:val="0027372C"/>
    <w:rsid w:val="00273B10"/>
    <w:rsid w:val="0029275F"/>
    <w:rsid w:val="00293E64"/>
    <w:rsid w:val="00295051"/>
    <w:rsid w:val="00295E86"/>
    <w:rsid w:val="00296D94"/>
    <w:rsid w:val="002A0819"/>
    <w:rsid w:val="002A22FD"/>
    <w:rsid w:val="002A3E54"/>
    <w:rsid w:val="002B73C2"/>
    <w:rsid w:val="002C2D15"/>
    <w:rsid w:val="002C6D3A"/>
    <w:rsid w:val="002E083A"/>
    <w:rsid w:val="002E1A45"/>
    <w:rsid w:val="002E1C2D"/>
    <w:rsid w:val="002E1D80"/>
    <w:rsid w:val="002E2670"/>
    <w:rsid w:val="002E7BDD"/>
    <w:rsid w:val="002F0554"/>
    <w:rsid w:val="002F7265"/>
    <w:rsid w:val="00305919"/>
    <w:rsid w:val="00307A54"/>
    <w:rsid w:val="00310957"/>
    <w:rsid w:val="0032531F"/>
    <w:rsid w:val="00330B4C"/>
    <w:rsid w:val="00335EB9"/>
    <w:rsid w:val="0035045F"/>
    <w:rsid w:val="00351745"/>
    <w:rsid w:val="00352CE5"/>
    <w:rsid w:val="00354664"/>
    <w:rsid w:val="00356462"/>
    <w:rsid w:val="003571B4"/>
    <w:rsid w:val="00360E6F"/>
    <w:rsid w:val="0036693A"/>
    <w:rsid w:val="00372DC5"/>
    <w:rsid w:val="0037437A"/>
    <w:rsid w:val="00374A69"/>
    <w:rsid w:val="003774BC"/>
    <w:rsid w:val="0037781D"/>
    <w:rsid w:val="00380921"/>
    <w:rsid w:val="00381F3C"/>
    <w:rsid w:val="00390E2C"/>
    <w:rsid w:val="00391D6D"/>
    <w:rsid w:val="003922B4"/>
    <w:rsid w:val="003938B2"/>
    <w:rsid w:val="0039476F"/>
    <w:rsid w:val="003971E5"/>
    <w:rsid w:val="003A020B"/>
    <w:rsid w:val="003A4898"/>
    <w:rsid w:val="003A5A8F"/>
    <w:rsid w:val="003A7FED"/>
    <w:rsid w:val="003B67A0"/>
    <w:rsid w:val="003C33B7"/>
    <w:rsid w:val="003C382B"/>
    <w:rsid w:val="003D73EB"/>
    <w:rsid w:val="003E362F"/>
    <w:rsid w:val="003E47E2"/>
    <w:rsid w:val="003F5E8A"/>
    <w:rsid w:val="003F66FE"/>
    <w:rsid w:val="00400933"/>
    <w:rsid w:val="00403D9F"/>
    <w:rsid w:val="004061A9"/>
    <w:rsid w:val="00414A12"/>
    <w:rsid w:val="00432DA7"/>
    <w:rsid w:val="0043593C"/>
    <w:rsid w:val="00440584"/>
    <w:rsid w:val="00443335"/>
    <w:rsid w:val="0044564C"/>
    <w:rsid w:val="004471AF"/>
    <w:rsid w:val="00455943"/>
    <w:rsid w:val="0045775C"/>
    <w:rsid w:val="004579EE"/>
    <w:rsid w:val="00457F92"/>
    <w:rsid w:val="00467BB0"/>
    <w:rsid w:val="00471F2C"/>
    <w:rsid w:val="00473721"/>
    <w:rsid w:val="0047769F"/>
    <w:rsid w:val="0049438F"/>
    <w:rsid w:val="004A518B"/>
    <w:rsid w:val="004B2A61"/>
    <w:rsid w:val="004B59AC"/>
    <w:rsid w:val="004B61B9"/>
    <w:rsid w:val="004B789A"/>
    <w:rsid w:val="004C5368"/>
    <w:rsid w:val="004C5FAC"/>
    <w:rsid w:val="004D040B"/>
    <w:rsid w:val="004D0495"/>
    <w:rsid w:val="004E0AF8"/>
    <w:rsid w:val="004E1C10"/>
    <w:rsid w:val="004E1D36"/>
    <w:rsid w:val="004E2603"/>
    <w:rsid w:val="004E3B3F"/>
    <w:rsid w:val="004E52DA"/>
    <w:rsid w:val="004E60E7"/>
    <w:rsid w:val="004F0750"/>
    <w:rsid w:val="004F795A"/>
    <w:rsid w:val="00500644"/>
    <w:rsid w:val="0050104A"/>
    <w:rsid w:val="00501279"/>
    <w:rsid w:val="005060E1"/>
    <w:rsid w:val="00506F93"/>
    <w:rsid w:val="00511270"/>
    <w:rsid w:val="0051408F"/>
    <w:rsid w:val="00516A3C"/>
    <w:rsid w:val="0051701B"/>
    <w:rsid w:val="00524A14"/>
    <w:rsid w:val="005340BF"/>
    <w:rsid w:val="00541CB0"/>
    <w:rsid w:val="00541DEC"/>
    <w:rsid w:val="00543FC4"/>
    <w:rsid w:val="00547C98"/>
    <w:rsid w:val="00554F43"/>
    <w:rsid w:val="005679E4"/>
    <w:rsid w:val="00570037"/>
    <w:rsid w:val="005714BD"/>
    <w:rsid w:val="005760DC"/>
    <w:rsid w:val="00576450"/>
    <w:rsid w:val="005766B6"/>
    <w:rsid w:val="00577F94"/>
    <w:rsid w:val="00582E88"/>
    <w:rsid w:val="00583FA5"/>
    <w:rsid w:val="005926A9"/>
    <w:rsid w:val="005962BE"/>
    <w:rsid w:val="00596DF0"/>
    <w:rsid w:val="00597715"/>
    <w:rsid w:val="005A4080"/>
    <w:rsid w:val="005B289D"/>
    <w:rsid w:val="005B7144"/>
    <w:rsid w:val="005B77BA"/>
    <w:rsid w:val="005C3877"/>
    <w:rsid w:val="005C4830"/>
    <w:rsid w:val="005C503E"/>
    <w:rsid w:val="005C711F"/>
    <w:rsid w:val="005C7477"/>
    <w:rsid w:val="005D1165"/>
    <w:rsid w:val="005D2DCF"/>
    <w:rsid w:val="005D4514"/>
    <w:rsid w:val="005D458E"/>
    <w:rsid w:val="005D6A60"/>
    <w:rsid w:val="005E2064"/>
    <w:rsid w:val="005E26F3"/>
    <w:rsid w:val="005F0100"/>
    <w:rsid w:val="00601BEF"/>
    <w:rsid w:val="00605CE0"/>
    <w:rsid w:val="0060730D"/>
    <w:rsid w:val="0061001B"/>
    <w:rsid w:val="00616B14"/>
    <w:rsid w:val="00623401"/>
    <w:rsid w:val="00624813"/>
    <w:rsid w:val="006304BF"/>
    <w:rsid w:val="0063103F"/>
    <w:rsid w:val="00633A96"/>
    <w:rsid w:val="006360D3"/>
    <w:rsid w:val="006416C2"/>
    <w:rsid w:val="00643803"/>
    <w:rsid w:val="00643B8F"/>
    <w:rsid w:val="006461A8"/>
    <w:rsid w:val="0065435B"/>
    <w:rsid w:val="00660101"/>
    <w:rsid w:val="0066134A"/>
    <w:rsid w:val="00661629"/>
    <w:rsid w:val="006645BB"/>
    <w:rsid w:val="00664B8A"/>
    <w:rsid w:val="00665841"/>
    <w:rsid w:val="00673C7E"/>
    <w:rsid w:val="006757FA"/>
    <w:rsid w:val="00675BAD"/>
    <w:rsid w:val="006820E8"/>
    <w:rsid w:val="006A0416"/>
    <w:rsid w:val="006A0848"/>
    <w:rsid w:val="006A2B20"/>
    <w:rsid w:val="006A7455"/>
    <w:rsid w:val="006B30DC"/>
    <w:rsid w:val="006B3141"/>
    <w:rsid w:val="006B4121"/>
    <w:rsid w:val="006B5D8B"/>
    <w:rsid w:val="006C03BB"/>
    <w:rsid w:val="006C10D6"/>
    <w:rsid w:val="006D087D"/>
    <w:rsid w:val="006D33F2"/>
    <w:rsid w:val="006D74A4"/>
    <w:rsid w:val="006E1D76"/>
    <w:rsid w:val="006E38A5"/>
    <w:rsid w:val="006F6078"/>
    <w:rsid w:val="006F79B8"/>
    <w:rsid w:val="007000F0"/>
    <w:rsid w:val="0070043A"/>
    <w:rsid w:val="00702DC1"/>
    <w:rsid w:val="00712F8C"/>
    <w:rsid w:val="00714424"/>
    <w:rsid w:val="007250DF"/>
    <w:rsid w:val="007358D4"/>
    <w:rsid w:val="00742DEB"/>
    <w:rsid w:val="007439FD"/>
    <w:rsid w:val="00746A93"/>
    <w:rsid w:val="00746DB1"/>
    <w:rsid w:val="007516BC"/>
    <w:rsid w:val="0076096C"/>
    <w:rsid w:val="007614C2"/>
    <w:rsid w:val="00762160"/>
    <w:rsid w:val="007634CF"/>
    <w:rsid w:val="00764A58"/>
    <w:rsid w:val="00770181"/>
    <w:rsid w:val="00774860"/>
    <w:rsid w:val="00776107"/>
    <w:rsid w:val="0078035F"/>
    <w:rsid w:val="00782DD1"/>
    <w:rsid w:val="007A07AC"/>
    <w:rsid w:val="007A5A27"/>
    <w:rsid w:val="007A665D"/>
    <w:rsid w:val="007A70A4"/>
    <w:rsid w:val="007B0438"/>
    <w:rsid w:val="007B046F"/>
    <w:rsid w:val="007B68D3"/>
    <w:rsid w:val="007B7754"/>
    <w:rsid w:val="007C24FA"/>
    <w:rsid w:val="007D3784"/>
    <w:rsid w:val="007D378C"/>
    <w:rsid w:val="007E1D59"/>
    <w:rsid w:val="007E4E00"/>
    <w:rsid w:val="007E6099"/>
    <w:rsid w:val="007E6642"/>
    <w:rsid w:val="008048C8"/>
    <w:rsid w:val="0080516D"/>
    <w:rsid w:val="00806934"/>
    <w:rsid w:val="008158A4"/>
    <w:rsid w:val="00815B93"/>
    <w:rsid w:val="00817686"/>
    <w:rsid w:val="0082389A"/>
    <w:rsid w:val="00823D71"/>
    <w:rsid w:val="00825DD3"/>
    <w:rsid w:val="008278E4"/>
    <w:rsid w:val="0083028F"/>
    <w:rsid w:val="00830330"/>
    <w:rsid w:val="008358E3"/>
    <w:rsid w:val="008379AF"/>
    <w:rsid w:val="008506A2"/>
    <w:rsid w:val="00854253"/>
    <w:rsid w:val="0085501C"/>
    <w:rsid w:val="00861ADB"/>
    <w:rsid w:val="00862D8A"/>
    <w:rsid w:val="00866E20"/>
    <w:rsid w:val="00874656"/>
    <w:rsid w:val="00875D5A"/>
    <w:rsid w:val="00876015"/>
    <w:rsid w:val="00883296"/>
    <w:rsid w:val="0088630A"/>
    <w:rsid w:val="00887BEA"/>
    <w:rsid w:val="00892DAA"/>
    <w:rsid w:val="008A1C2E"/>
    <w:rsid w:val="008A47FD"/>
    <w:rsid w:val="008B1B17"/>
    <w:rsid w:val="008B4064"/>
    <w:rsid w:val="008C3771"/>
    <w:rsid w:val="008C5666"/>
    <w:rsid w:val="008D335F"/>
    <w:rsid w:val="008D7AA9"/>
    <w:rsid w:val="008F0CD2"/>
    <w:rsid w:val="008F421A"/>
    <w:rsid w:val="008F54AE"/>
    <w:rsid w:val="008F6352"/>
    <w:rsid w:val="00902AD2"/>
    <w:rsid w:val="00906483"/>
    <w:rsid w:val="00906EEE"/>
    <w:rsid w:val="00912A7C"/>
    <w:rsid w:val="00912D02"/>
    <w:rsid w:val="00912F8F"/>
    <w:rsid w:val="0091353C"/>
    <w:rsid w:val="0091446A"/>
    <w:rsid w:val="0091461C"/>
    <w:rsid w:val="00914AD4"/>
    <w:rsid w:val="009203BE"/>
    <w:rsid w:val="0092211A"/>
    <w:rsid w:val="00926970"/>
    <w:rsid w:val="00935BB2"/>
    <w:rsid w:val="0094514F"/>
    <w:rsid w:val="00950BAA"/>
    <w:rsid w:val="00951571"/>
    <w:rsid w:val="00954AB4"/>
    <w:rsid w:val="00965B0E"/>
    <w:rsid w:val="00965C50"/>
    <w:rsid w:val="009670D8"/>
    <w:rsid w:val="009713CB"/>
    <w:rsid w:val="009725B2"/>
    <w:rsid w:val="00976C77"/>
    <w:rsid w:val="009875EF"/>
    <w:rsid w:val="0099249C"/>
    <w:rsid w:val="00995C7A"/>
    <w:rsid w:val="009A03E2"/>
    <w:rsid w:val="009A1773"/>
    <w:rsid w:val="009A1CB8"/>
    <w:rsid w:val="009A2A9D"/>
    <w:rsid w:val="009A4C75"/>
    <w:rsid w:val="009A667D"/>
    <w:rsid w:val="009A7341"/>
    <w:rsid w:val="009C69CD"/>
    <w:rsid w:val="009D0240"/>
    <w:rsid w:val="009D24E3"/>
    <w:rsid w:val="009D5C16"/>
    <w:rsid w:val="009E0ACE"/>
    <w:rsid w:val="009E0BBB"/>
    <w:rsid w:val="009E16B6"/>
    <w:rsid w:val="009E2D5F"/>
    <w:rsid w:val="009F16C3"/>
    <w:rsid w:val="009F1ED8"/>
    <w:rsid w:val="00A02ED6"/>
    <w:rsid w:val="00A03081"/>
    <w:rsid w:val="00A03D0D"/>
    <w:rsid w:val="00A06C89"/>
    <w:rsid w:val="00A10E00"/>
    <w:rsid w:val="00A16358"/>
    <w:rsid w:val="00A172A8"/>
    <w:rsid w:val="00A24C39"/>
    <w:rsid w:val="00A24DFC"/>
    <w:rsid w:val="00A33042"/>
    <w:rsid w:val="00A34BB0"/>
    <w:rsid w:val="00A34E22"/>
    <w:rsid w:val="00A4349B"/>
    <w:rsid w:val="00A45B66"/>
    <w:rsid w:val="00A4702A"/>
    <w:rsid w:val="00A4786B"/>
    <w:rsid w:val="00A513A0"/>
    <w:rsid w:val="00A53515"/>
    <w:rsid w:val="00A53EE4"/>
    <w:rsid w:val="00A62372"/>
    <w:rsid w:val="00A66D82"/>
    <w:rsid w:val="00A70EAD"/>
    <w:rsid w:val="00A77A20"/>
    <w:rsid w:val="00A92DC7"/>
    <w:rsid w:val="00A9581C"/>
    <w:rsid w:val="00AB2FF1"/>
    <w:rsid w:val="00AB5138"/>
    <w:rsid w:val="00AB6A35"/>
    <w:rsid w:val="00AC2CB3"/>
    <w:rsid w:val="00AE048B"/>
    <w:rsid w:val="00AE205A"/>
    <w:rsid w:val="00AE7241"/>
    <w:rsid w:val="00AF2404"/>
    <w:rsid w:val="00B007F5"/>
    <w:rsid w:val="00B0757E"/>
    <w:rsid w:val="00B20013"/>
    <w:rsid w:val="00B207EA"/>
    <w:rsid w:val="00B23291"/>
    <w:rsid w:val="00B244D2"/>
    <w:rsid w:val="00B25CC4"/>
    <w:rsid w:val="00B318C6"/>
    <w:rsid w:val="00B31E63"/>
    <w:rsid w:val="00B343F5"/>
    <w:rsid w:val="00B37028"/>
    <w:rsid w:val="00B40D43"/>
    <w:rsid w:val="00B4291B"/>
    <w:rsid w:val="00B47400"/>
    <w:rsid w:val="00B57262"/>
    <w:rsid w:val="00B613EE"/>
    <w:rsid w:val="00B61904"/>
    <w:rsid w:val="00B67737"/>
    <w:rsid w:val="00B67BBD"/>
    <w:rsid w:val="00B71916"/>
    <w:rsid w:val="00B7272F"/>
    <w:rsid w:val="00B76049"/>
    <w:rsid w:val="00B779D5"/>
    <w:rsid w:val="00B81517"/>
    <w:rsid w:val="00B86E3F"/>
    <w:rsid w:val="00B925B9"/>
    <w:rsid w:val="00B93950"/>
    <w:rsid w:val="00B96547"/>
    <w:rsid w:val="00B966F3"/>
    <w:rsid w:val="00BA27EE"/>
    <w:rsid w:val="00BA2F23"/>
    <w:rsid w:val="00BA7DF7"/>
    <w:rsid w:val="00BB2793"/>
    <w:rsid w:val="00BC0D62"/>
    <w:rsid w:val="00BC525D"/>
    <w:rsid w:val="00BC6C3E"/>
    <w:rsid w:val="00BC7328"/>
    <w:rsid w:val="00BC7DCA"/>
    <w:rsid w:val="00BD5C73"/>
    <w:rsid w:val="00BE0530"/>
    <w:rsid w:val="00BF2FBB"/>
    <w:rsid w:val="00BF3EE5"/>
    <w:rsid w:val="00C06502"/>
    <w:rsid w:val="00C1235A"/>
    <w:rsid w:val="00C201E0"/>
    <w:rsid w:val="00C23571"/>
    <w:rsid w:val="00C33EA6"/>
    <w:rsid w:val="00C37ABD"/>
    <w:rsid w:val="00C432E7"/>
    <w:rsid w:val="00C504DD"/>
    <w:rsid w:val="00C511BD"/>
    <w:rsid w:val="00C5388C"/>
    <w:rsid w:val="00C5592F"/>
    <w:rsid w:val="00C56D81"/>
    <w:rsid w:val="00C63C01"/>
    <w:rsid w:val="00C63C83"/>
    <w:rsid w:val="00C63E6B"/>
    <w:rsid w:val="00C71909"/>
    <w:rsid w:val="00C71DD2"/>
    <w:rsid w:val="00C808BA"/>
    <w:rsid w:val="00C81D62"/>
    <w:rsid w:val="00C844AA"/>
    <w:rsid w:val="00C91C80"/>
    <w:rsid w:val="00C97BEF"/>
    <w:rsid w:val="00CA4B6B"/>
    <w:rsid w:val="00CA65B2"/>
    <w:rsid w:val="00CC096E"/>
    <w:rsid w:val="00CC2E98"/>
    <w:rsid w:val="00CC371F"/>
    <w:rsid w:val="00CC3D75"/>
    <w:rsid w:val="00CD30E5"/>
    <w:rsid w:val="00CD5C32"/>
    <w:rsid w:val="00CD6292"/>
    <w:rsid w:val="00CE0669"/>
    <w:rsid w:val="00CE263B"/>
    <w:rsid w:val="00CE543E"/>
    <w:rsid w:val="00CE7E7C"/>
    <w:rsid w:val="00CF0206"/>
    <w:rsid w:val="00CF1277"/>
    <w:rsid w:val="00CF7C02"/>
    <w:rsid w:val="00D0215B"/>
    <w:rsid w:val="00D0568D"/>
    <w:rsid w:val="00D10B9C"/>
    <w:rsid w:val="00D1233D"/>
    <w:rsid w:val="00D12638"/>
    <w:rsid w:val="00D257FE"/>
    <w:rsid w:val="00D31165"/>
    <w:rsid w:val="00D33A41"/>
    <w:rsid w:val="00D535E0"/>
    <w:rsid w:val="00D53961"/>
    <w:rsid w:val="00D60EE3"/>
    <w:rsid w:val="00D60F52"/>
    <w:rsid w:val="00D80FF0"/>
    <w:rsid w:val="00D832BF"/>
    <w:rsid w:val="00D92665"/>
    <w:rsid w:val="00D95A8B"/>
    <w:rsid w:val="00D9668F"/>
    <w:rsid w:val="00D9795D"/>
    <w:rsid w:val="00DA4CAE"/>
    <w:rsid w:val="00DA5C01"/>
    <w:rsid w:val="00DB006D"/>
    <w:rsid w:val="00DB2E75"/>
    <w:rsid w:val="00DB7D07"/>
    <w:rsid w:val="00DC02D3"/>
    <w:rsid w:val="00DD12C8"/>
    <w:rsid w:val="00DD3347"/>
    <w:rsid w:val="00DD5D98"/>
    <w:rsid w:val="00DE4C22"/>
    <w:rsid w:val="00DE52B8"/>
    <w:rsid w:val="00DF10F0"/>
    <w:rsid w:val="00DF29EB"/>
    <w:rsid w:val="00DF56B6"/>
    <w:rsid w:val="00DF614E"/>
    <w:rsid w:val="00E04401"/>
    <w:rsid w:val="00E0450C"/>
    <w:rsid w:val="00E07E93"/>
    <w:rsid w:val="00E133AB"/>
    <w:rsid w:val="00E15A1D"/>
    <w:rsid w:val="00E23056"/>
    <w:rsid w:val="00E23446"/>
    <w:rsid w:val="00E268A1"/>
    <w:rsid w:val="00E33556"/>
    <w:rsid w:val="00E4025C"/>
    <w:rsid w:val="00E5716B"/>
    <w:rsid w:val="00E61625"/>
    <w:rsid w:val="00E62AA0"/>
    <w:rsid w:val="00E64745"/>
    <w:rsid w:val="00E65C26"/>
    <w:rsid w:val="00E73B47"/>
    <w:rsid w:val="00E74059"/>
    <w:rsid w:val="00E74DC4"/>
    <w:rsid w:val="00E75EC6"/>
    <w:rsid w:val="00E95369"/>
    <w:rsid w:val="00E97F09"/>
    <w:rsid w:val="00EA2418"/>
    <w:rsid w:val="00EA4890"/>
    <w:rsid w:val="00EA74FF"/>
    <w:rsid w:val="00EC5FC2"/>
    <w:rsid w:val="00ED0CA3"/>
    <w:rsid w:val="00ED3DF4"/>
    <w:rsid w:val="00EE1442"/>
    <w:rsid w:val="00EE793D"/>
    <w:rsid w:val="00F0259E"/>
    <w:rsid w:val="00F039E6"/>
    <w:rsid w:val="00F05DEF"/>
    <w:rsid w:val="00F1159D"/>
    <w:rsid w:val="00F128B4"/>
    <w:rsid w:val="00F13DAD"/>
    <w:rsid w:val="00F17B2B"/>
    <w:rsid w:val="00F17BB0"/>
    <w:rsid w:val="00F204D5"/>
    <w:rsid w:val="00F23260"/>
    <w:rsid w:val="00F40B48"/>
    <w:rsid w:val="00F447B9"/>
    <w:rsid w:val="00F477D7"/>
    <w:rsid w:val="00F52292"/>
    <w:rsid w:val="00F54E0F"/>
    <w:rsid w:val="00F56592"/>
    <w:rsid w:val="00F57109"/>
    <w:rsid w:val="00F615F2"/>
    <w:rsid w:val="00F61FD0"/>
    <w:rsid w:val="00F649AC"/>
    <w:rsid w:val="00F806BE"/>
    <w:rsid w:val="00F82C69"/>
    <w:rsid w:val="00F8342B"/>
    <w:rsid w:val="00F874DF"/>
    <w:rsid w:val="00F87871"/>
    <w:rsid w:val="00F90BDF"/>
    <w:rsid w:val="00F917D8"/>
    <w:rsid w:val="00F94B56"/>
    <w:rsid w:val="00FA0136"/>
    <w:rsid w:val="00FA08E0"/>
    <w:rsid w:val="00FA5FC3"/>
    <w:rsid w:val="00FA622A"/>
    <w:rsid w:val="00FA7A02"/>
    <w:rsid w:val="00FC0E61"/>
    <w:rsid w:val="00FC1B25"/>
    <w:rsid w:val="00FC5647"/>
    <w:rsid w:val="00FD4D36"/>
    <w:rsid w:val="00FD5D65"/>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0FCD5627"/>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E1C2D"/>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uiPriority w:val="99"/>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6">
    <w:name w:val="xl86"/>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sz w:val="13"/>
      <w:szCs w:val="13"/>
    </w:rPr>
  </w:style>
  <w:style w:type="paragraph" w:customStyle="1" w:styleId="xl87">
    <w:name w:val="xl87"/>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sz w:val="13"/>
      <w:szCs w:val="13"/>
    </w:rPr>
  </w:style>
  <w:style w:type="paragraph" w:customStyle="1" w:styleId="xl88">
    <w:name w:val="xl88"/>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sz w:val="13"/>
      <w:szCs w:val="13"/>
    </w:rPr>
  </w:style>
  <w:style w:type="paragraph" w:customStyle="1" w:styleId="xl89">
    <w:name w:val="xl89"/>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sz w:val="13"/>
      <w:szCs w:val="13"/>
    </w:rPr>
  </w:style>
  <w:style w:type="paragraph" w:customStyle="1" w:styleId="xl90">
    <w:name w:val="xl90"/>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3"/>
      <w:szCs w:val="13"/>
    </w:rPr>
  </w:style>
  <w:style w:type="paragraph" w:customStyle="1" w:styleId="font8">
    <w:name w:val="font8"/>
    <w:basedOn w:val="Navaden"/>
    <w:rsid w:val="004E0AF8"/>
    <w:pPr>
      <w:spacing w:before="100" w:beforeAutospacing="1" w:after="100" w:afterAutospacing="1"/>
    </w:pPr>
    <w:rPr>
      <w:rFonts w:ascii="Arial Narrow" w:hAnsi="Arial Narrow"/>
      <w:i/>
      <w:iCs/>
      <w:sz w:val="20"/>
      <w:szCs w:val="20"/>
    </w:rPr>
  </w:style>
  <w:style w:type="paragraph" w:customStyle="1" w:styleId="font9">
    <w:name w:val="font9"/>
    <w:basedOn w:val="Navaden"/>
    <w:rsid w:val="004E0AF8"/>
    <w:pPr>
      <w:spacing w:before="100" w:beforeAutospacing="1" w:after="100" w:afterAutospacing="1"/>
    </w:pPr>
    <w:rPr>
      <w:rFonts w:ascii="Arial Narrow" w:hAnsi="Arial Narrow"/>
      <w:i/>
      <w:iCs/>
      <w:color w:val="000000"/>
      <w:sz w:val="20"/>
      <w:szCs w:val="20"/>
    </w:rPr>
  </w:style>
  <w:style w:type="paragraph" w:customStyle="1" w:styleId="xl91">
    <w:name w:val="xl91"/>
    <w:basedOn w:val="Navaden"/>
    <w:rsid w:val="004E0A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Narrow" w:hAnsi="Arial Narrow"/>
      <w:b/>
      <w:bCs/>
      <w:sz w:val="20"/>
      <w:szCs w:val="20"/>
    </w:rPr>
  </w:style>
  <w:style w:type="paragraph" w:customStyle="1" w:styleId="xl92">
    <w:name w:val="xl92"/>
    <w:basedOn w:val="Navaden"/>
    <w:rsid w:val="004E0A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Narrow" w:hAnsi="Arial Narrow"/>
      <w:b/>
      <w:bCs/>
      <w:sz w:val="20"/>
      <w:szCs w:val="20"/>
    </w:rPr>
  </w:style>
  <w:style w:type="paragraph" w:customStyle="1" w:styleId="xl93">
    <w:name w:val="xl93"/>
    <w:basedOn w:val="Navaden"/>
    <w:rsid w:val="004E0A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Narrow" w:hAnsi="Arial Narrow"/>
      <w:b/>
      <w:bCs/>
      <w:sz w:val="20"/>
      <w:szCs w:val="20"/>
    </w:rPr>
  </w:style>
  <w:style w:type="paragraph" w:customStyle="1" w:styleId="xl94">
    <w:name w:val="xl94"/>
    <w:basedOn w:val="Navaden"/>
    <w:rsid w:val="004E0A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Narrow" w:hAnsi="Arial Narrow"/>
      <w:b/>
      <w:bCs/>
      <w:sz w:val="20"/>
      <w:szCs w:val="20"/>
    </w:rPr>
  </w:style>
  <w:style w:type="paragraph" w:customStyle="1" w:styleId="xl95">
    <w:name w:val="xl95"/>
    <w:basedOn w:val="Navaden"/>
    <w:rsid w:val="004E0A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Narrow" w:hAnsi="Arial Narrow"/>
      <w:b/>
      <w:bCs/>
      <w:sz w:val="20"/>
      <w:szCs w:val="20"/>
    </w:rPr>
  </w:style>
  <w:style w:type="paragraph" w:customStyle="1" w:styleId="xl96">
    <w:name w:val="xl96"/>
    <w:basedOn w:val="Navaden"/>
    <w:rsid w:val="004E0A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sz w:val="20"/>
      <w:szCs w:val="20"/>
    </w:rPr>
  </w:style>
  <w:style w:type="paragraph" w:customStyle="1" w:styleId="xl97">
    <w:name w:val="xl97"/>
    <w:basedOn w:val="Navaden"/>
    <w:rsid w:val="004E0A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FF0000"/>
      <w:sz w:val="20"/>
      <w:szCs w:val="20"/>
    </w:rPr>
  </w:style>
  <w:style w:type="paragraph" w:customStyle="1" w:styleId="xl98">
    <w:name w:val="xl98"/>
    <w:basedOn w:val="Navaden"/>
    <w:rsid w:val="004E0A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Narrow" w:hAnsi="Arial Narrow"/>
      <w:b/>
      <w:bCs/>
      <w:sz w:val="20"/>
      <w:szCs w:val="20"/>
    </w:rPr>
  </w:style>
  <w:style w:type="paragraph" w:customStyle="1" w:styleId="xl99">
    <w:name w:val="xl99"/>
    <w:basedOn w:val="Navaden"/>
    <w:rsid w:val="004E0A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Narrow" w:hAnsi="Arial Narrow"/>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02335325">
      <w:bodyDiv w:val="1"/>
      <w:marLeft w:val="0"/>
      <w:marRight w:val="0"/>
      <w:marTop w:val="0"/>
      <w:marBottom w:val="0"/>
      <w:divBdr>
        <w:top w:val="none" w:sz="0" w:space="0" w:color="auto"/>
        <w:left w:val="none" w:sz="0" w:space="0" w:color="auto"/>
        <w:bottom w:val="none" w:sz="0" w:space="0" w:color="auto"/>
        <w:right w:val="none" w:sz="0" w:space="0" w:color="auto"/>
      </w:divBdr>
    </w:div>
    <w:div w:id="424152826">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54343571">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03189337">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0043213">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23966169">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01569897">
      <w:bodyDiv w:val="1"/>
      <w:marLeft w:val="0"/>
      <w:marRight w:val="0"/>
      <w:marTop w:val="0"/>
      <w:marBottom w:val="0"/>
      <w:divBdr>
        <w:top w:val="none" w:sz="0" w:space="0" w:color="auto"/>
        <w:left w:val="none" w:sz="0" w:space="0" w:color="auto"/>
        <w:bottom w:val="none" w:sz="0" w:space="0" w:color="auto"/>
        <w:right w:val="none" w:sz="0" w:space="0" w:color="auto"/>
      </w:divBdr>
    </w:div>
    <w:div w:id="1631933374">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35886126">
      <w:bodyDiv w:val="1"/>
      <w:marLeft w:val="0"/>
      <w:marRight w:val="0"/>
      <w:marTop w:val="0"/>
      <w:marBottom w:val="0"/>
      <w:divBdr>
        <w:top w:val="none" w:sz="0" w:space="0" w:color="auto"/>
        <w:left w:val="none" w:sz="0" w:space="0" w:color="auto"/>
        <w:bottom w:val="none" w:sz="0" w:space="0" w:color="auto"/>
        <w:right w:val="none" w:sz="0" w:space="0" w:color="auto"/>
      </w:divBdr>
    </w:div>
    <w:div w:id="2051371740">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javnanarocila.sb-sg.si/gosoftweb/"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 TargetMode="External"/><Relationship Id="rId25" Type="http://schemas.openxmlformats.org/officeDocument/2006/relationships/hyperlink" Target="http://www.enarocanje.si/_ESPD/"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sara.jelenko@sb-sg.si" TargetMode="External"/><Relationship Id="rId20" Type="http://schemas.openxmlformats.org/officeDocument/2006/relationships/hyperlink" Target="https://ejn.gov.si/eJN2"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https://eur-lex.europa.eu/legal-content/SL/TXT/?uri=uriserv:OJ.L_.2019.117.01.0009.01.SLV&amp;toc=OJ:L:2019:117:TOC"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eur-lex.europa.eu/legal-content/SL/TXT/PDF/?uri=CELEX:32017R0745&amp;from=SL" TargetMode="External"/><Relationship Id="rId28" Type="http://schemas.openxmlformats.org/officeDocument/2006/relationships/hyperlink" Target="http://www.goinfo.si/webgosoft/index.php?page=wpJrIdentSeznam&amp;sortcol=grpsort&amp;sortdir=ASC" TargetMode="External"/><Relationship Id="rId10" Type="http://schemas.openxmlformats.org/officeDocument/2006/relationships/hyperlink" Target="https://ejn.gov.si/mojejn" TargetMode="External"/><Relationship Id="rId19" Type="http://schemas.openxmlformats.org/officeDocument/2006/relationships/hyperlink" Target="mailto:katja.repolusk@sb-sg.si"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djn.mju.gov.si/sistem-javnega-narocanja/pravno-varstvo" TargetMode="External"/><Relationship Id="rId27" Type="http://schemas.openxmlformats.org/officeDocument/2006/relationships/image" Target="media/image2.png"/><Relationship Id="rId30"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545017F-0F79-44E1-B70A-7FAAE4644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48</Pages>
  <Words>17655</Words>
  <Characters>100636</Characters>
  <Application>Microsoft Office Word</Application>
  <DocSecurity>0</DocSecurity>
  <Lines>838</Lines>
  <Paragraphs>236</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118055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Sara Jelenko</cp:lastModifiedBy>
  <cp:revision>125</cp:revision>
  <cp:lastPrinted>2023-08-10T08:36:00Z</cp:lastPrinted>
  <dcterms:created xsi:type="dcterms:W3CDTF">2024-01-09T13:04:00Z</dcterms:created>
  <dcterms:modified xsi:type="dcterms:W3CDTF">2025-11-10T09:26:00Z</dcterms:modified>
</cp:coreProperties>
</file>